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BF2F2" w14:textId="77777777" w:rsidR="00146593" w:rsidRDefault="00146593"/>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633"/>
        <w:gridCol w:w="4373"/>
      </w:tblGrid>
      <w:tr w:rsidR="0005512A" w:rsidRPr="0005512A" w14:paraId="1FCF35AD" w14:textId="77777777" w:rsidTr="0005512A">
        <w:tc>
          <w:tcPr>
            <w:tcW w:w="4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34CDBB" w14:textId="481156CE" w:rsidR="0005512A" w:rsidRPr="0005512A" w:rsidRDefault="0005512A" w:rsidP="0005512A">
            <w:pPr>
              <w:spacing w:after="0" w:line="240" w:lineRule="auto"/>
              <w:rPr>
                <w:rFonts w:ascii="Times New Roman" w:eastAsia="Times New Roman" w:hAnsi="Times New Roman" w:cs="Times New Roman"/>
                <w:kern w:val="0"/>
                <w14:ligatures w14:val="none"/>
              </w:rPr>
            </w:pPr>
            <w:r w:rsidRPr="0005512A">
              <w:rPr>
                <w:rFonts w:ascii="Times New Roman" w:eastAsia="Times New Roman" w:hAnsi="Times New Roman" w:cs="Times New Roman"/>
                <w:noProof/>
                <w:kern w:val="0"/>
                <w14:ligatures w14:val="none"/>
              </w:rPr>
              <w:drawing>
                <wp:inline distT="0" distB="0" distL="0" distR="0" wp14:anchorId="01802E10" wp14:editId="67C8A2F7">
                  <wp:extent cx="2777490" cy="2070100"/>
                  <wp:effectExtent l="0" t="0" r="3810" b="0"/>
                  <wp:docPr id="15724482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7490" cy="2070100"/>
                          </a:xfrm>
                          <a:prstGeom prst="rect">
                            <a:avLst/>
                          </a:prstGeom>
                          <a:noFill/>
                          <a:ln>
                            <a:noFill/>
                          </a:ln>
                        </pic:spPr>
                      </pic:pic>
                    </a:graphicData>
                  </a:graphic>
                </wp:inline>
              </w:drawing>
            </w:r>
          </w:p>
          <w:p w14:paraId="6BC52B37" w14:textId="77777777" w:rsidR="0005512A" w:rsidRPr="0005512A" w:rsidRDefault="0005512A" w:rsidP="0005512A">
            <w:pPr>
              <w:spacing w:after="0" w:line="240" w:lineRule="auto"/>
              <w:rPr>
                <w:rFonts w:ascii="Calibri" w:eastAsia="Times New Roman" w:hAnsi="Calibri" w:cs="Calibri"/>
                <w:kern w:val="0"/>
                <w:sz w:val="22"/>
                <w:szCs w:val="22"/>
                <w:lang w:val="en-US"/>
                <w14:ligatures w14:val="none"/>
              </w:rPr>
            </w:pPr>
            <w:r w:rsidRPr="0005512A">
              <w:rPr>
                <w:rFonts w:ascii="Calibri" w:eastAsia="Times New Roman" w:hAnsi="Calibri" w:cs="Calibri"/>
                <w:kern w:val="0"/>
                <w:sz w:val="22"/>
                <w:szCs w:val="22"/>
                <w:lang w:val="en-US"/>
                <w14:ligatures w14:val="none"/>
              </w:rPr>
              <w:t> </w:t>
            </w:r>
          </w:p>
        </w:tc>
        <w:tc>
          <w:tcPr>
            <w:tcW w:w="61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17C43C" w14:textId="77777777" w:rsidR="0005512A" w:rsidRPr="0005512A" w:rsidRDefault="0005512A" w:rsidP="0005512A">
            <w:pPr>
              <w:spacing w:after="0" w:line="240" w:lineRule="auto"/>
              <w:rPr>
                <w:rFonts w:ascii="Calibri" w:eastAsia="Times New Roman" w:hAnsi="Calibri" w:cs="Calibri"/>
                <w:kern w:val="0"/>
                <w:sz w:val="22"/>
                <w:szCs w:val="22"/>
                <w:lang w:val="en-US"/>
                <w14:ligatures w14:val="none"/>
              </w:rPr>
            </w:pPr>
            <w:r w:rsidRPr="0005512A">
              <w:rPr>
                <w:rFonts w:ascii="Calibri" w:eastAsia="Times New Roman" w:hAnsi="Calibri" w:cs="Calibri"/>
                <w:kern w:val="0"/>
                <w:sz w:val="22"/>
                <w:szCs w:val="22"/>
                <w:lang w:val="en-US"/>
                <w14:ligatures w14:val="none"/>
              </w:rPr>
              <w:t>Kitchen:</w:t>
            </w:r>
          </w:p>
          <w:p w14:paraId="58CFF0CF" w14:textId="77777777" w:rsidR="0005512A" w:rsidRPr="0005512A" w:rsidRDefault="0005512A" w:rsidP="0005512A">
            <w:pPr>
              <w:numPr>
                <w:ilvl w:val="0"/>
                <w:numId w:val="1"/>
              </w:numPr>
              <w:spacing w:after="0" w:line="240" w:lineRule="auto"/>
              <w:textAlignment w:val="center"/>
              <w:rPr>
                <w:rFonts w:ascii="Times New Roman" w:eastAsia="Times New Roman" w:hAnsi="Times New Roman" w:cs="Times New Roman"/>
                <w:kern w:val="0"/>
                <w:lang w:val="en-US"/>
                <w14:ligatures w14:val="none"/>
              </w:rPr>
            </w:pPr>
            <w:r w:rsidRPr="0005512A">
              <w:rPr>
                <w:rFonts w:ascii="Calibri" w:eastAsia="Times New Roman" w:hAnsi="Calibri" w:cs="Calibri"/>
                <w:kern w:val="0"/>
                <w:sz w:val="22"/>
                <w:szCs w:val="22"/>
                <w:lang w:val="en-US"/>
                <w14:ligatures w14:val="none"/>
              </w:rPr>
              <w:t>One of the most prominent locations in our short film is the restaurant</w:t>
            </w:r>
          </w:p>
          <w:p w14:paraId="3C562C30" w14:textId="77777777" w:rsidR="0005512A" w:rsidRPr="0005512A" w:rsidRDefault="0005512A" w:rsidP="0005512A">
            <w:pPr>
              <w:spacing w:after="0" w:line="240" w:lineRule="auto"/>
              <w:ind w:left="540"/>
              <w:rPr>
                <w:rFonts w:ascii="Calibri" w:eastAsia="Times New Roman" w:hAnsi="Calibri" w:cs="Calibri"/>
                <w:kern w:val="0"/>
                <w:sz w:val="22"/>
                <w:szCs w:val="22"/>
                <w:lang w:val="en-US"/>
                <w14:ligatures w14:val="none"/>
              </w:rPr>
            </w:pPr>
            <w:r w:rsidRPr="0005512A">
              <w:rPr>
                <w:rFonts w:ascii="Calibri" w:eastAsia="Times New Roman" w:hAnsi="Calibri" w:cs="Calibri"/>
                <w:kern w:val="0"/>
                <w:sz w:val="22"/>
                <w:szCs w:val="22"/>
                <w:lang w:val="en-US"/>
                <w14:ligatures w14:val="none"/>
              </w:rPr>
              <w:t xml:space="preserve">kitchen setting at the beginning. We have chosen to use our </w:t>
            </w:r>
            <w:proofErr w:type="gramStart"/>
            <w:r w:rsidRPr="0005512A">
              <w:rPr>
                <w:rFonts w:ascii="Calibri" w:eastAsia="Times New Roman" w:hAnsi="Calibri" w:cs="Calibri"/>
                <w:kern w:val="0"/>
                <w:sz w:val="22"/>
                <w:szCs w:val="22"/>
                <w:lang w:val="en-US"/>
                <w14:ligatures w14:val="none"/>
              </w:rPr>
              <w:t>schools</w:t>
            </w:r>
            <w:proofErr w:type="gramEnd"/>
            <w:r w:rsidRPr="0005512A">
              <w:rPr>
                <w:rFonts w:ascii="Calibri" w:eastAsia="Times New Roman" w:hAnsi="Calibri" w:cs="Calibri"/>
                <w:kern w:val="0"/>
                <w:sz w:val="22"/>
                <w:szCs w:val="22"/>
                <w:lang w:val="en-US"/>
                <w14:ligatures w14:val="none"/>
              </w:rPr>
              <w:t xml:space="preserve"> kitchen inside the Dance studio as it is convenient in the sense of its location and it also has a commercial vibe.</w:t>
            </w:r>
          </w:p>
          <w:p w14:paraId="50E9F1FF" w14:textId="77777777" w:rsidR="0005512A" w:rsidRPr="0005512A" w:rsidRDefault="0005512A" w:rsidP="0005512A">
            <w:pPr>
              <w:spacing w:after="0" w:line="240" w:lineRule="auto"/>
              <w:rPr>
                <w:rFonts w:ascii="Calibri" w:eastAsia="Times New Roman" w:hAnsi="Calibri" w:cs="Calibri"/>
                <w:kern w:val="0"/>
                <w:sz w:val="22"/>
                <w:szCs w:val="22"/>
                <w:lang w:val="en-US"/>
                <w14:ligatures w14:val="none"/>
              </w:rPr>
            </w:pPr>
            <w:r w:rsidRPr="0005512A">
              <w:rPr>
                <w:rFonts w:ascii="Calibri" w:eastAsia="Times New Roman" w:hAnsi="Calibri" w:cs="Calibri"/>
                <w:kern w:val="0"/>
                <w:sz w:val="22"/>
                <w:szCs w:val="22"/>
                <w:lang w:val="en-US"/>
                <w14:ligatures w14:val="none"/>
              </w:rPr>
              <w:t>Health and Safety in the Kitchen:</w:t>
            </w:r>
          </w:p>
          <w:p w14:paraId="39F5A532" w14:textId="77777777" w:rsidR="0005512A" w:rsidRPr="0005512A" w:rsidRDefault="0005512A" w:rsidP="0005512A">
            <w:pPr>
              <w:numPr>
                <w:ilvl w:val="0"/>
                <w:numId w:val="2"/>
              </w:numPr>
              <w:spacing w:after="0" w:line="240" w:lineRule="auto"/>
              <w:textAlignment w:val="center"/>
              <w:rPr>
                <w:rFonts w:ascii="Times New Roman" w:eastAsia="Times New Roman" w:hAnsi="Times New Roman" w:cs="Times New Roman"/>
                <w:kern w:val="0"/>
                <w:lang w:val="en-US"/>
                <w14:ligatures w14:val="none"/>
              </w:rPr>
            </w:pPr>
            <w:r w:rsidRPr="0005512A">
              <w:rPr>
                <w:rFonts w:ascii="Calibri" w:eastAsia="Times New Roman" w:hAnsi="Calibri" w:cs="Calibri"/>
                <w:kern w:val="0"/>
                <w:sz w:val="22"/>
                <w:szCs w:val="22"/>
                <w:lang w:val="en-US"/>
                <w14:ligatures w14:val="none"/>
              </w:rPr>
              <w:t xml:space="preserve">The kitchen has various elements that can </w:t>
            </w:r>
            <w:proofErr w:type="spellStart"/>
            <w:r w:rsidRPr="0005512A">
              <w:rPr>
                <w:rFonts w:ascii="Calibri" w:eastAsia="Times New Roman" w:hAnsi="Calibri" w:cs="Calibri"/>
                <w:kern w:val="0"/>
                <w:sz w:val="22"/>
                <w:szCs w:val="22"/>
                <w:lang w:val="en-US"/>
                <w14:ligatures w14:val="none"/>
              </w:rPr>
              <w:t>bee</w:t>
            </w:r>
            <w:proofErr w:type="spellEnd"/>
            <w:r w:rsidRPr="0005512A">
              <w:rPr>
                <w:rFonts w:ascii="Calibri" w:eastAsia="Times New Roman" w:hAnsi="Calibri" w:cs="Calibri"/>
                <w:kern w:val="0"/>
                <w:sz w:val="22"/>
                <w:szCs w:val="22"/>
                <w:lang w:val="en-US"/>
                <w14:ligatures w14:val="none"/>
              </w:rPr>
              <w:t xml:space="preserve"> seen as a health and safety hazard. Individual photos and analysis </w:t>
            </w:r>
            <w:proofErr w:type="gramStart"/>
            <w:r w:rsidRPr="0005512A">
              <w:rPr>
                <w:rFonts w:ascii="Calibri" w:eastAsia="Times New Roman" w:hAnsi="Calibri" w:cs="Calibri"/>
                <w:kern w:val="0"/>
                <w:sz w:val="22"/>
                <w:szCs w:val="22"/>
                <w:lang w:val="en-US"/>
                <w14:ligatures w14:val="none"/>
              </w:rPr>
              <w:t>is</w:t>
            </w:r>
            <w:proofErr w:type="gramEnd"/>
            <w:r w:rsidRPr="0005512A">
              <w:rPr>
                <w:rFonts w:ascii="Calibri" w:eastAsia="Times New Roman" w:hAnsi="Calibri" w:cs="Calibri"/>
                <w:kern w:val="0"/>
                <w:sz w:val="22"/>
                <w:szCs w:val="22"/>
                <w:lang w:val="en-US"/>
                <w14:ligatures w14:val="none"/>
              </w:rPr>
              <w:t xml:space="preserve"> below.</w:t>
            </w:r>
          </w:p>
        </w:tc>
      </w:tr>
      <w:tr w:rsidR="0005512A" w:rsidRPr="0005512A" w14:paraId="10203120" w14:textId="77777777" w:rsidTr="0005512A">
        <w:tc>
          <w:tcPr>
            <w:tcW w:w="4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4ADE66" w14:textId="0FC2B3BF" w:rsidR="0005512A" w:rsidRPr="0005512A" w:rsidRDefault="0005512A" w:rsidP="0005512A">
            <w:pPr>
              <w:spacing w:after="0" w:line="240" w:lineRule="auto"/>
              <w:rPr>
                <w:rFonts w:ascii="Times New Roman" w:eastAsia="Times New Roman" w:hAnsi="Times New Roman" w:cs="Times New Roman"/>
                <w:kern w:val="0"/>
                <w14:ligatures w14:val="none"/>
              </w:rPr>
            </w:pPr>
            <w:r w:rsidRPr="0005512A">
              <w:rPr>
                <w:rFonts w:ascii="Times New Roman" w:eastAsia="Times New Roman" w:hAnsi="Times New Roman" w:cs="Times New Roman"/>
                <w:noProof/>
                <w:kern w:val="0"/>
                <w14:ligatures w14:val="none"/>
              </w:rPr>
              <w:drawing>
                <wp:inline distT="0" distB="0" distL="0" distR="0" wp14:anchorId="2D73BDD5" wp14:editId="108F62A9">
                  <wp:extent cx="1552575" cy="2061845"/>
                  <wp:effectExtent l="0" t="0" r="0" b="0"/>
                  <wp:docPr id="5048461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52575" cy="2061845"/>
                          </a:xfrm>
                          <a:prstGeom prst="rect">
                            <a:avLst/>
                          </a:prstGeom>
                          <a:noFill/>
                          <a:ln>
                            <a:noFill/>
                          </a:ln>
                        </pic:spPr>
                      </pic:pic>
                    </a:graphicData>
                  </a:graphic>
                </wp:inline>
              </w:drawing>
            </w:r>
          </w:p>
        </w:tc>
        <w:tc>
          <w:tcPr>
            <w:tcW w:w="62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42E3DE" w14:textId="77777777" w:rsidR="0005512A" w:rsidRPr="0005512A" w:rsidRDefault="0005512A" w:rsidP="0005512A">
            <w:pPr>
              <w:spacing w:after="0" w:line="240" w:lineRule="auto"/>
              <w:rPr>
                <w:rFonts w:ascii="Calibri" w:eastAsia="Times New Roman" w:hAnsi="Calibri" w:cs="Calibri"/>
                <w:kern w:val="0"/>
                <w:sz w:val="22"/>
                <w:szCs w:val="22"/>
                <w:lang w:val="en-US"/>
                <w14:ligatures w14:val="none"/>
              </w:rPr>
            </w:pPr>
            <w:r w:rsidRPr="0005512A">
              <w:rPr>
                <w:rFonts w:ascii="Calibri" w:eastAsia="Times New Roman" w:hAnsi="Calibri" w:cs="Calibri"/>
                <w:kern w:val="0"/>
                <w:sz w:val="22"/>
                <w:szCs w:val="22"/>
                <w:lang w:val="en-US"/>
                <w14:ligatures w14:val="none"/>
              </w:rPr>
              <w:t>Various Glass cups and bottles:</w:t>
            </w:r>
          </w:p>
          <w:p w14:paraId="4B2C9C61" w14:textId="77777777" w:rsidR="0005512A" w:rsidRPr="0005512A" w:rsidRDefault="0005512A" w:rsidP="0005512A">
            <w:pPr>
              <w:numPr>
                <w:ilvl w:val="0"/>
                <w:numId w:val="3"/>
              </w:numPr>
              <w:spacing w:after="0" w:line="240" w:lineRule="auto"/>
              <w:textAlignment w:val="center"/>
              <w:rPr>
                <w:rFonts w:ascii="Times New Roman" w:eastAsia="Times New Roman" w:hAnsi="Times New Roman" w:cs="Times New Roman"/>
                <w:kern w:val="0"/>
                <w:lang w:val="en-US"/>
                <w14:ligatures w14:val="none"/>
              </w:rPr>
            </w:pPr>
            <w:r w:rsidRPr="0005512A">
              <w:rPr>
                <w:rFonts w:ascii="Calibri" w:eastAsia="Times New Roman" w:hAnsi="Calibri" w:cs="Calibri"/>
                <w:kern w:val="0"/>
                <w:sz w:val="22"/>
                <w:szCs w:val="22"/>
                <w:lang w:val="en-US"/>
                <w14:ligatures w14:val="none"/>
              </w:rPr>
              <w:t>In the case of somebody knocking them over and shattering them, the sharp glass proposes a hazard that should be avoided.</w:t>
            </w:r>
          </w:p>
          <w:p w14:paraId="09782230" w14:textId="77777777" w:rsidR="0005512A" w:rsidRPr="0005512A" w:rsidRDefault="0005512A" w:rsidP="0005512A">
            <w:pPr>
              <w:spacing w:after="0" w:line="240" w:lineRule="auto"/>
              <w:rPr>
                <w:rFonts w:ascii="Calibri" w:eastAsia="Times New Roman" w:hAnsi="Calibri" w:cs="Calibri"/>
                <w:kern w:val="0"/>
                <w:sz w:val="22"/>
                <w:szCs w:val="22"/>
                <w:lang w:val="en-US"/>
                <w14:ligatures w14:val="none"/>
              </w:rPr>
            </w:pPr>
            <w:r w:rsidRPr="0005512A">
              <w:rPr>
                <w:rFonts w:ascii="Calibri" w:eastAsia="Times New Roman" w:hAnsi="Calibri" w:cs="Calibri"/>
                <w:kern w:val="0"/>
                <w:sz w:val="22"/>
                <w:szCs w:val="22"/>
                <w:lang w:val="en-US"/>
                <w14:ligatures w14:val="none"/>
              </w:rPr>
              <w:t>Ways to avoid:</w:t>
            </w:r>
          </w:p>
          <w:p w14:paraId="60C442F5" w14:textId="77777777" w:rsidR="0005512A" w:rsidRPr="0005512A" w:rsidRDefault="0005512A" w:rsidP="0005512A">
            <w:pPr>
              <w:numPr>
                <w:ilvl w:val="0"/>
                <w:numId w:val="4"/>
              </w:numPr>
              <w:spacing w:after="0" w:line="240" w:lineRule="auto"/>
              <w:textAlignment w:val="center"/>
              <w:rPr>
                <w:rFonts w:ascii="Times New Roman" w:eastAsia="Times New Roman" w:hAnsi="Times New Roman" w:cs="Times New Roman"/>
                <w:kern w:val="0"/>
                <w:lang w:val="en-US"/>
                <w14:ligatures w14:val="none"/>
              </w:rPr>
            </w:pPr>
            <w:r w:rsidRPr="0005512A">
              <w:rPr>
                <w:rFonts w:ascii="Calibri" w:eastAsia="Times New Roman" w:hAnsi="Calibri" w:cs="Calibri"/>
                <w:kern w:val="0"/>
                <w:sz w:val="22"/>
                <w:szCs w:val="22"/>
                <w:lang w:val="en-US"/>
                <w14:ligatures w14:val="none"/>
              </w:rPr>
              <w:t>Make everyone in the kitchen aware of the risk and stress the importance of knowing your surroundings.</w:t>
            </w:r>
          </w:p>
          <w:p w14:paraId="6449A1B2" w14:textId="77777777" w:rsidR="0005512A" w:rsidRPr="0005512A" w:rsidRDefault="0005512A" w:rsidP="0005512A">
            <w:pPr>
              <w:numPr>
                <w:ilvl w:val="0"/>
                <w:numId w:val="4"/>
              </w:numPr>
              <w:spacing w:after="0" w:line="240" w:lineRule="auto"/>
              <w:textAlignment w:val="center"/>
              <w:rPr>
                <w:rFonts w:ascii="Times New Roman" w:eastAsia="Times New Roman" w:hAnsi="Times New Roman" w:cs="Times New Roman"/>
                <w:kern w:val="0"/>
                <w:lang w:val="en-US"/>
                <w14:ligatures w14:val="none"/>
              </w:rPr>
            </w:pPr>
            <w:r w:rsidRPr="0005512A">
              <w:rPr>
                <w:rFonts w:ascii="Calibri" w:eastAsia="Times New Roman" w:hAnsi="Calibri" w:cs="Calibri"/>
                <w:kern w:val="0"/>
                <w:sz w:val="22"/>
                <w:szCs w:val="22"/>
                <w:lang w:val="en-US"/>
                <w14:ligatures w14:val="none"/>
              </w:rPr>
              <w:t>As not essential to the kitchen look - putting them away in cupboards could be an option as well.</w:t>
            </w:r>
          </w:p>
          <w:p w14:paraId="77CD0AB1" w14:textId="77777777" w:rsidR="0005512A" w:rsidRPr="0005512A" w:rsidRDefault="0005512A" w:rsidP="0005512A">
            <w:pPr>
              <w:spacing w:after="0" w:line="240" w:lineRule="auto"/>
              <w:rPr>
                <w:rFonts w:ascii="Calibri" w:eastAsia="Times New Roman" w:hAnsi="Calibri" w:cs="Calibri"/>
                <w:kern w:val="0"/>
                <w:sz w:val="22"/>
                <w:szCs w:val="22"/>
                <w:lang w:val="en-US"/>
                <w14:ligatures w14:val="none"/>
              </w:rPr>
            </w:pPr>
            <w:r w:rsidRPr="0005512A">
              <w:rPr>
                <w:rFonts w:ascii="Calibri" w:eastAsia="Times New Roman" w:hAnsi="Calibri" w:cs="Calibri"/>
                <w:kern w:val="0"/>
                <w:sz w:val="22"/>
                <w:szCs w:val="22"/>
                <w:lang w:val="en-US"/>
                <w14:ligatures w14:val="none"/>
              </w:rPr>
              <w:t> </w:t>
            </w:r>
          </w:p>
        </w:tc>
      </w:tr>
      <w:tr w:rsidR="0005512A" w:rsidRPr="0005512A" w14:paraId="18E699CE" w14:textId="77777777" w:rsidTr="0005512A">
        <w:tc>
          <w:tcPr>
            <w:tcW w:w="4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093FAA" w14:textId="3BFF9137" w:rsidR="0005512A" w:rsidRPr="0005512A" w:rsidRDefault="0005512A" w:rsidP="0005512A">
            <w:pPr>
              <w:spacing w:after="0" w:line="240" w:lineRule="auto"/>
              <w:rPr>
                <w:rFonts w:ascii="Times New Roman" w:eastAsia="Times New Roman" w:hAnsi="Times New Roman" w:cs="Times New Roman"/>
                <w:kern w:val="0"/>
                <w14:ligatures w14:val="none"/>
              </w:rPr>
            </w:pPr>
            <w:r w:rsidRPr="0005512A">
              <w:rPr>
                <w:rFonts w:ascii="Times New Roman" w:eastAsia="Times New Roman" w:hAnsi="Times New Roman" w:cs="Times New Roman"/>
                <w:noProof/>
                <w:kern w:val="0"/>
                <w14:ligatures w14:val="none"/>
              </w:rPr>
              <w:drawing>
                <wp:inline distT="0" distB="0" distL="0" distR="0" wp14:anchorId="4C4659B0" wp14:editId="7A2C4CE8">
                  <wp:extent cx="1561465" cy="2087880"/>
                  <wp:effectExtent l="0" t="0" r="635" b="0"/>
                  <wp:docPr id="15762024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1465" cy="2087880"/>
                          </a:xfrm>
                          <a:prstGeom prst="rect">
                            <a:avLst/>
                          </a:prstGeom>
                          <a:noFill/>
                          <a:ln>
                            <a:noFill/>
                          </a:ln>
                        </pic:spPr>
                      </pic:pic>
                    </a:graphicData>
                  </a:graphic>
                </wp:inline>
              </w:drawing>
            </w:r>
          </w:p>
        </w:tc>
        <w:tc>
          <w:tcPr>
            <w:tcW w:w="62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DC2897" w14:textId="77777777" w:rsidR="0005512A" w:rsidRPr="0005512A" w:rsidRDefault="0005512A" w:rsidP="0005512A">
            <w:pPr>
              <w:spacing w:after="0" w:line="240" w:lineRule="auto"/>
              <w:rPr>
                <w:rFonts w:ascii="Calibri" w:eastAsia="Times New Roman" w:hAnsi="Calibri" w:cs="Calibri"/>
                <w:kern w:val="0"/>
                <w:sz w:val="22"/>
                <w:szCs w:val="22"/>
                <w:lang w:val="en-US"/>
                <w14:ligatures w14:val="none"/>
              </w:rPr>
            </w:pPr>
            <w:r w:rsidRPr="0005512A">
              <w:rPr>
                <w:rFonts w:ascii="Calibri" w:eastAsia="Times New Roman" w:hAnsi="Calibri" w:cs="Calibri"/>
                <w:kern w:val="0"/>
                <w:sz w:val="22"/>
                <w:szCs w:val="22"/>
                <w:lang w:val="en-US"/>
                <w14:ligatures w14:val="none"/>
              </w:rPr>
              <w:t>Cutlery and more glass kitchenware:</w:t>
            </w:r>
          </w:p>
          <w:p w14:paraId="300DD570" w14:textId="77777777" w:rsidR="0005512A" w:rsidRPr="0005512A" w:rsidRDefault="0005512A" w:rsidP="0005512A">
            <w:pPr>
              <w:numPr>
                <w:ilvl w:val="0"/>
                <w:numId w:val="5"/>
              </w:numPr>
              <w:spacing w:after="0" w:line="240" w:lineRule="auto"/>
              <w:textAlignment w:val="center"/>
              <w:rPr>
                <w:rFonts w:ascii="Times New Roman" w:eastAsia="Times New Roman" w:hAnsi="Times New Roman" w:cs="Times New Roman"/>
                <w:kern w:val="0"/>
                <w:lang w:val="en-US"/>
                <w14:ligatures w14:val="none"/>
              </w:rPr>
            </w:pPr>
            <w:r w:rsidRPr="0005512A">
              <w:rPr>
                <w:rFonts w:ascii="Calibri" w:eastAsia="Times New Roman" w:hAnsi="Calibri" w:cs="Calibri"/>
                <w:kern w:val="0"/>
                <w:sz w:val="22"/>
                <w:szCs w:val="22"/>
                <w:lang w:val="en-US"/>
                <w14:ligatures w14:val="none"/>
              </w:rPr>
              <w:t>For glass kitchenware see above</w:t>
            </w:r>
          </w:p>
          <w:p w14:paraId="1DC20673" w14:textId="77777777" w:rsidR="0005512A" w:rsidRPr="0005512A" w:rsidRDefault="0005512A" w:rsidP="0005512A">
            <w:pPr>
              <w:numPr>
                <w:ilvl w:val="0"/>
                <w:numId w:val="5"/>
              </w:numPr>
              <w:spacing w:after="0" w:line="240" w:lineRule="auto"/>
              <w:textAlignment w:val="center"/>
              <w:rPr>
                <w:rFonts w:ascii="Times New Roman" w:eastAsia="Times New Roman" w:hAnsi="Times New Roman" w:cs="Times New Roman"/>
                <w:kern w:val="0"/>
                <w:lang w:val="en-US"/>
                <w14:ligatures w14:val="none"/>
              </w:rPr>
            </w:pPr>
            <w:r w:rsidRPr="0005512A">
              <w:rPr>
                <w:rFonts w:ascii="Calibri" w:eastAsia="Times New Roman" w:hAnsi="Calibri" w:cs="Calibri"/>
                <w:kern w:val="0"/>
                <w:sz w:val="22"/>
                <w:szCs w:val="22"/>
                <w:lang w:val="en-US"/>
                <w14:ligatures w14:val="none"/>
              </w:rPr>
              <w:t>Knives and forks especially propose a risk due to their sharp edges which can cause damage to the human body if contacted in the wrong way.</w:t>
            </w:r>
          </w:p>
          <w:p w14:paraId="377E3EAC" w14:textId="77777777" w:rsidR="0005512A" w:rsidRPr="0005512A" w:rsidRDefault="0005512A" w:rsidP="0005512A">
            <w:pPr>
              <w:spacing w:after="0" w:line="240" w:lineRule="auto"/>
              <w:rPr>
                <w:rFonts w:ascii="Calibri" w:eastAsia="Times New Roman" w:hAnsi="Calibri" w:cs="Calibri"/>
                <w:kern w:val="0"/>
                <w:sz w:val="22"/>
                <w:szCs w:val="22"/>
                <w:lang w:val="en-US"/>
                <w14:ligatures w14:val="none"/>
              </w:rPr>
            </w:pPr>
            <w:r w:rsidRPr="0005512A">
              <w:rPr>
                <w:rFonts w:ascii="Calibri" w:eastAsia="Times New Roman" w:hAnsi="Calibri" w:cs="Calibri"/>
                <w:kern w:val="0"/>
                <w:sz w:val="22"/>
                <w:szCs w:val="22"/>
                <w:lang w:val="en-US"/>
                <w14:ligatures w14:val="none"/>
              </w:rPr>
              <w:t>Ways to avoid:</w:t>
            </w:r>
          </w:p>
          <w:p w14:paraId="01371E9C" w14:textId="77777777" w:rsidR="0005512A" w:rsidRPr="0005512A" w:rsidRDefault="0005512A" w:rsidP="0005512A">
            <w:pPr>
              <w:spacing w:after="0" w:line="240" w:lineRule="auto"/>
              <w:rPr>
                <w:rFonts w:ascii="Calibri" w:eastAsia="Times New Roman" w:hAnsi="Calibri" w:cs="Calibri"/>
                <w:kern w:val="0"/>
                <w:sz w:val="22"/>
                <w:szCs w:val="22"/>
                <w:lang w:val="en-US"/>
                <w14:ligatures w14:val="none"/>
              </w:rPr>
            </w:pPr>
            <w:r w:rsidRPr="0005512A">
              <w:rPr>
                <w:rFonts w:ascii="Calibri" w:eastAsia="Times New Roman" w:hAnsi="Calibri" w:cs="Calibri"/>
                <w:kern w:val="0"/>
                <w:sz w:val="22"/>
                <w:szCs w:val="22"/>
                <w:lang w:val="en-US"/>
                <w14:ligatures w14:val="none"/>
              </w:rPr>
              <w:t>Especially due to the fact knives will be used to cut in our scene, knowing how to use the equipment safely is a must.</w:t>
            </w:r>
          </w:p>
          <w:p w14:paraId="3A9DFD25" w14:textId="77777777" w:rsidR="0005512A" w:rsidRPr="0005512A" w:rsidRDefault="0005512A" w:rsidP="0005512A">
            <w:pPr>
              <w:numPr>
                <w:ilvl w:val="0"/>
                <w:numId w:val="6"/>
              </w:numPr>
              <w:spacing w:after="0" w:line="240" w:lineRule="auto"/>
              <w:textAlignment w:val="center"/>
              <w:rPr>
                <w:rFonts w:ascii="Times New Roman" w:eastAsia="Times New Roman" w:hAnsi="Times New Roman" w:cs="Times New Roman"/>
                <w:kern w:val="0"/>
                <w:lang w:val="en-US"/>
                <w14:ligatures w14:val="none"/>
              </w:rPr>
            </w:pPr>
            <w:r w:rsidRPr="0005512A">
              <w:rPr>
                <w:rFonts w:ascii="Calibri" w:eastAsia="Times New Roman" w:hAnsi="Calibri" w:cs="Calibri"/>
                <w:kern w:val="0"/>
                <w:sz w:val="22"/>
                <w:szCs w:val="22"/>
                <w:lang w:val="en-US"/>
                <w14:ligatures w14:val="none"/>
              </w:rPr>
              <w:t>Making sure to educate all using a knife on how to do so properly</w:t>
            </w:r>
          </w:p>
          <w:p w14:paraId="5A05504E" w14:textId="77777777" w:rsidR="0005512A" w:rsidRPr="0005512A" w:rsidRDefault="0005512A" w:rsidP="0005512A">
            <w:pPr>
              <w:numPr>
                <w:ilvl w:val="0"/>
                <w:numId w:val="6"/>
              </w:numPr>
              <w:spacing w:after="0" w:line="240" w:lineRule="auto"/>
              <w:textAlignment w:val="center"/>
              <w:rPr>
                <w:rFonts w:ascii="Times New Roman" w:eastAsia="Times New Roman" w:hAnsi="Times New Roman" w:cs="Times New Roman"/>
                <w:kern w:val="0"/>
                <w:lang w:val="en-US"/>
                <w14:ligatures w14:val="none"/>
              </w:rPr>
            </w:pPr>
            <w:proofErr w:type="gramStart"/>
            <w:r w:rsidRPr="0005512A">
              <w:rPr>
                <w:rFonts w:ascii="Calibri" w:eastAsia="Times New Roman" w:hAnsi="Calibri" w:cs="Calibri"/>
                <w:kern w:val="0"/>
                <w:sz w:val="22"/>
                <w:szCs w:val="22"/>
                <w:lang w:val="en-US"/>
                <w14:ligatures w14:val="none"/>
              </w:rPr>
              <w:t>Again</w:t>
            </w:r>
            <w:proofErr w:type="gramEnd"/>
            <w:r w:rsidRPr="0005512A">
              <w:rPr>
                <w:rFonts w:ascii="Calibri" w:eastAsia="Times New Roman" w:hAnsi="Calibri" w:cs="Calibri"/>
                <w:kern w:val="0"/>
                <w:sz w:val="22"/>
                <w:szCs w:val="22"/>
                <w:lang w:val="en-US"/>
                <w14:ligatures w14:val="none"/>
              </w:rPr>
              <w:t xml:space="preserve"> making sure people are aware of their surroundings so as not to knock anything over that may propose a cutlery risk to any member in the kitchen.</w:t>
            </w:r>
          </w:p>
        </w:tc>
      </w:tr>
      <w:tr w:rsidR="0005512A" w:rsidRPr="0005512A" w14:paraId="0595E5DF" w14:textId="77777777" w:rsidTr="0005512A">
        <w:tc>
          <w:tcPr>
            <w:tcW w:w="4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A722AA" w14:textId="31FC8211" w:rsidR="0005512A" w:rsidRPr="0005512A" w:rsidRDefault="0005512A" w:rsidP="0005512A">
            <w:pPr>
              <w:spacing w:after="0" w:line="240" w:lineRule="auto"/>
              <w:rPr>
                <w:rFonts w:ascii="Times New Roman" w:eastAsia="Times New Roman" w:hAnsi="Times New Roman" w:cs="Times New Roman"/>
                <w:kern w:val="0"/>
                <w14:ligatures w14:val="none"/>
              </w:rPr>
            </w:pPr>
            <w:r w:rsidRPr="0005512A">
              <w:rPr>
                <w:rFonts w:ascii="Times New Roman" w:eastAsia="Times New Roman" w:hAnsi="Times New Roman" w:cs="Times New Roman"/>
                <w:noProof/>
                <w:kern w:val="0"/>
                <w14:ligatures w14:val="none"/>
              </w:rPr>
              <w:lastRenderedPageBreak/>
              <w:drawing>
                <wp:inline distT="0" distB="0" distL="0" distR="0" wp14:anchorId="41EB9AF4" wp14:editId="1CDD8B0E">
                  <wp:extent cx="1578610" cy="2096135"/>
                  <wp:effectExtent l="0" t="0" r="0" b="0"/>
                  <wp:docPr id="798510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8610" cy="2096135"/>
                          </a:xfrm>
                          <a:prstGeom prst="rect">
                            <a:avLst/>
                          </a:prstGeom>
                          <a:noFill/>
                          <a:ln>
                            <a:noFill/>
                          </a:ln>
                        </pic:spPr>
                      </pic:pic>
                    </a:graphicData>
                  </a:graphic>
                </wp:inline>
              </w:drawing>
            </w:r>
          </w:p>
        </w:tc>
        <w:tc>
          <w:tcPr>
            <w:tcW w:w="60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E9C1C0" w14:textId="77777777" w:rsidR="0005512A" w:rsidRPr="0005512A" w:rsidRDefault="0005512A" w:rsidP="0005512A">
            <w:pPr>
              <w:spacing w:after="0" w:line="240" w:lineRule="auto"/>
              <w:rPr>
                <w:rFonts w:ascii="Calibri" w:eastAsia="Times New Roman" w:hAnsi="Calibri" w:cs="Calibri"/>
                <w:kern w:val="0"/>
                <w:sz w:val="22"/>
                <w:szCs w:val="22"/>
                <w:lang w:val="en-US"/>
                <w14:ligatures w14:val="none"/>
              </w:rPr>
            </w:pPr>
            <w:r w:rsidRPr="0005512A">
              <w:rPr>
                <w:rFonts w:ascii="Calibri" w:eastAsia="Times New Roman" w:hAnsi="Calibri" w:cs="Calibri"/>
                <w:kern w:val="0"/>
                <w:sz w:val="22"/>
                <w:szCs w:val="22"/>
                <w:lang w:val="en-US"/>
                <w14:ligatures w14:val="none"/>
              </w:rPr>
              <w:t>Boiling water taps:</w:t>
            </w:r>
          </w:p>
          <w:p w14:paraId="19BAD578" w14:textId="77777777" w:rsidR="0005512A" w:rsidRPr="0005512A" w:rsidRDefault="0005512A" w:rsidP="0005512A">
            <w:pPr>
              <w:numPr>
                <w:ilvl w:val="0"/>
                <w:numId w:val="7"/>
              </w:numPr>
              <w:spacing w:after="0" w:line="240" w:lineRule="auto"/>
              <w:textAlignment w:val="center"/>
              <w:rPr>
                <w:rFonts w:ascii="Times New Roman" w:eastAsia="Times New Roman" w:hAnsi="Times New Roman" w:cs="Times New Roman"/>
                <w:kern w:val="0"/>
                <w:lang w:val="en-US"/>
                <w14:ligatures w14:val="none"/>
              </w:rPr>
            </w:pPr>
            <w:r w:rsidRPr="0005512A">
              <w:rPr>
                <w:rFonts w:ascii="Calibri" w:eastAsia="Times New Roman" w:hAnsi="Calibri" w:cs="Calibri"/>
                <w:kern w:val="0"/>
                <w:sz w:val="22"/>
                <w:szCs w:val="22"/>
                <w:lang w:val="en-US"/>
                <w14:ligatures w14:val="none"/>
              </w:rPr>
              <w:t>Harmful to the skin when came into contact.</w:t>
            </w:r>
          </w:p>
          <w:p w14:paraId="2F9C1398" w14:textId="77777777" w:rsidR="0005512A" w:rsidRPr="0005512A" w:rsidRDefault="0005512A" w:rsidP="0005512A">
            <w:pPr>
              <w:spacing w:after="0" w:line="240" w:lineRule="auto"/>
              <w:rPr>
                <w:rFonts w:ascii="Calibri" w:eastAsia="Times New Roman" w:hAnsi="Calibri" w:cs="Calibri"/>
                <w:kern w:val="0"/>
                <w:sz w:val="22"/>
                <w:szCs w:val="22"/>
                <w:lang w:val="en-US"/>
                <w14:ligatures w14:val="none"/>
              </w:rPr>
            </w:pPr>
            <w:r w:rsidRPr="0005512A">
              <w:rPr>
                <w:rFonts w:ascii="Calibri" w:eastAsia="Times New Roman" w:hAnsi="Calibri" w:cs="Calibri"/>
                <w:kern w:val="0"/>
                <w:sz w:val="22"/>
                <w:szCs w:val="22"/>
                <w:lang w:val="en-US"/>
                <w14:ligatures w14:val="none"/>
              </w:rPr>
              <w:t>Ways to avoid:</w:t>
            </w:r>
          </w:p>
          <w:p w14:paraId="11A86E23" w14:textId="77777777" w:rsidR="0005512A" w:rsidRPr="0005512A" w:rsidRDefault="0005512A" w:rsidP="0005512A">
            <w:pPr>
              <w:numPr>
                <w:ilvl w:val="0"/>
                <w:numId w:val="8"/>
              </w:numPr>
              <w:spacing w:after="0" w:line="240" w:lineRule="auto"/>
              <w:textAlignment w:val="center"/>
              <w:rPr>
                <w:rFonts w:ascii="Times New Roman" w:eastAsia="Times New Roman" w:hAnsi="Times New Roman" w:cs="Times New Roman"/>
                <w:kern w:val="0"/>
                <w:lang w:val="en-US"/>
                <w14:ligatures w14:val="none"/>
              </w:rPr>
            </w:pPr>
            <w:r w:rsidRPr="0005512A">
              <w:rPr>
                <w:rFonts w:ascii="Calibri" w:eastAsia="Times New Roman" w:hAnsi="Calibri" w:cs="Calibri"/>
                <w:kern w:val="0"/>
                <w:sz w:val="22"/>
                <w:szCs w:val="22"/>
                <w:lang w:val="en-US"/>
                <w14:ligatures w14:val="none"/>
              </w:rPr>
              <w:t xml:space="preserve">Make everyone aware of the risk that comes along with the boiling water </w:t>
            </w:r>
            <w:proofErr w:type="gramStart"/>
            <w:r w:rsidRPr="0005512A">
              <w:rPr>
                <w:rFonts w:ascii="Calibri" w:eastAsia="Times New Roman" w:hAnsi="Calibri" w:cs="Calibri"/>
                <w:kern w:val="0"/>
                <w:sz w:val="22"/>
                <w:szCs w:val="22"/>
                <w:lang w:val="en-US"/>
                <w14:ligatures w14:val="none"/>
              </w:rPr>
              <w:t>taps, and</w:t>
            </w:r>
            <w:proofErr w:type="gramEnd"/>
            <w:r w:rsidRPr="0005512A">
              <w:rPr>
                <w:rFonts w:ascii="Calibri" w:eastAsia="Times New Roman" w:hAnsi="Calibri" w:cs="Calibri"/>
                <w:kern w:val="0"/>
                <w:sz w:val="22"/>
                <w:szCs w:val="22"/>
                <w:lang w:val="en-US"/>
                <w14:ligatures w14:val="none"/>
              </w:rPr>
              <w:t xml:space="preserve"> stress the importance of not toying with them.</w:t>
            </w:r>
          </w:p>
        </w:tc>
      </w:tr>
      <w:tr w:rsidR="0005512A" w:rsidRPr="0005512A" w14:paraId="6C7D67CF" w14:textId="77777777" w:rsidTr="0005512A">
        <w:tc>
          <w:tcPr>
            <w:tcW w:w="4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A0557B" w14:textId="56F00BC8" w:rsidR="0005512A" w:rsidRPr="0005512A" w:rsidRDefault="0005512A" w:rsidP="0005512A">
            <w:pPr>
              <w:spacing w:after="0" w:line="240" w:lineRule="auto"/>
              <w:rPr>
                <w:rFonts w:ascii="Times New Roman" w:eastAsia="Times New Roman" w:hAnsi="Times New Roman" w:cs="Times New Roman"/>
                <w:kern w:val="0"/>
                <w14:ligatures w14:val="none"/>
              </w:rPr>
            </w:pPr>
            <w:r w:rsidRPr="0005512A">
              <w:rPr>
                <w:rFonts w:ascii="Times New Roman" w:eastAsia="Times New Roman" w:hAnsi="Times New Roman" w:cs="Times New Roman"/>
                <w:noProof/>
                <w:kern w:val="0"/>
                <w14:ligatures w14:val="none"/>
              </w:rPr>
              <w:drawing>
                <wp:inline distT="0" distB="0" distL="0" distR="0" wp14:anchorId="06A454FE" wp14:editId="19F9BD3D">
                  <wp:extent cx="1595755" cy="2113280"/>
                  <wp:effectExtent l="0" t="0" r="4445" b="0"/>
                  <wp:docPr id="2074430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5755" cy="2113280"/>
                          </a:xfrm>
                          <a:prstGeom prst="rect">
                            <a:avLst/>
                          </a:prstGeom>
                          <a:noFill/>
                          <a:ln>
                            <a:noFill/>
                          </a:ln>
                        </pic:spPr>
                      </pic:pic>
                    </a:graphicData>
                  </a:graphic>
                </wp:inline>
              </w:drawing>
            </w:r>
          </w:p>
        </w:tc>
        <w:tc>
          <w:tcPr>
            <w:tcW w:w="614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FC35BD" w14:textId="77777777" w:rsidR="0005512A" w:rsidRPr="0005512A" w:rsidRDefault="0005512A" w:rsidP="0005512A">
            <w:pPr>
              <w:spacing w:after="0" w:line="240" w:lineRule="auto"/>
              <w:rPr>
                <w:rFonts w:ascii="Calibri" w:eastAsia="Times New Roman" w:hAnsi="Calibri" w:cs="Calibri"/>
                <w:kern w:val="0"/>
                <w:sz w:val="22"/>
                <w:szCs w:val="22"/>
                <w:lang w:val="en-US"/>
                <w14:ligatures w14:val="none"/>
              </w:rPr>
            </w:pPr>
            <w:r w:rsidRPr="0005512A">
              <w:rPr>
                <w:rFonts w:ascii="Calibri" w:eastAsia="Times New Roman" w:hAnsi="Calibri" w:cs="Calibri"/>
                <w:kern w:val="0"/>
                <w:sz w:val="22"/>
                <w:szCs w:val="22"/>
                <w:lang w:val="en-US"/>
                <w14:ligatures w14:val="none"/>
              </w:rPr>
              <w:t>Stove tops and ovens:</w:t>
            </w:r>
          </w:p>
          <w:p w14:paraId="55A65645" w14:textId="77777777" w:rsidR="0005512A" w:rsidRPr="0005512A" w:rsidRDefault="0005512A" w:rsidP="0005512A">
            <w:pPr>
              <w:numPr>
                <w:ilvl w:val="0"/>
                <w:numId w:val="9"/>
              </w:numPr>
              <w:spacing w:after="0" w:line="240" w:lineRule="auto"/>
              <w:textAlignment w:val="center"/>
              <w:rPr>
                <w:rFonts w:ascii="Times New Roman" w:eastAsia="Times New Roman" w:hAnsi="Times New Roman" w:cs="Times New Roman"/>
                <w:kern w:val="0"/>
                <w:lang w:val="en-US"/>
                <w14:ligatures w14:val="none"/>
              </w:rPr>
            </w:pPr>
            <w:r w:rsidRPr="0005512A">
              <w:rPr>
                <w:rFonts w:ascii="Calibri" w:eastAsia="Times New Roman" w:hAnsi="Calibri" w:cs="Calibri"/>
                <w:kern w:val="0"/>
                <w:sz w:val="22"/>
                <w:szCs w:val="22"/>
                <w:lang w:val="en-US"/>
                <w14:ligatures w14:val="none"/>
              </w:rPr>
              <w:t>The stove top in particular will be in use during the kitchen scene and it proposes itself as a risk due to its hot elements which can cause serious burn to human skin when touched for more than a few milliseconds.</w:t>
            </w:r>
          </w:p>
          <w:p w14:paraId="69488143" w14:textId="77777777" w:rsidR="0005512A" w:rsidRPr="0005512A" w:rsidRDefault="0005512A" w:rsidP="0005512A">
            <w:pPr>
              <w:spacing w:after="0" w:line="240" w:lineRule="auto"/>
              <w:rPr>
                <w:rFonts w:ascii="Calibri" w:eastAsia="Times New Roman" w:hAnsi="Calibri" w:cs="Calibri"/>
                <w:kern w:val="0"/>
                <w:sz w:val="22"/>
                <w:szCs w:val="22"/>
                <w:lang w:val="en-US"/>
                <w14:ligatures w14:val="none"/>
              </w:rPr>
            </w:pPr>
            <w:r w:rsidRPr="0005512A">
              <w:rPr>
                <w:rFonts w:ascii="Calibri" w:eastAsia="Times New Roman" w:hAnsi="Calibri" w:cs="Calibri"/>
                <w:kern w:val="0"/>
                <w:sz w:val="22"/>
                <w:szCs w:val="22"/>
                <w:lang w:val="en-US"/>
                <w14:ligatures w14:val="none"/>
              </w:rPr>
              <w:t>How to avoid the risk:</w:t>
            </w:r>
          </w:p>
          <w:p w14:paraId="1D93CC45" w14:textId="77777777" w:rsidR="0005512A" w:rsidRPr="0005512A" w:rsidRDefault="0005512A" w:rsidP="0005512A">
            <w:pPr>
              <w:numPr>
                <w:ilvl w:val="0"/>
                <w:numId w:val="10"/>
              </w:numPr>
              <w:spacing w:after="0" w:line="240" w:lineRule="auto"/>
              <w:textAlignment w:val="center"/>
              <w:rPr>
                <w:rFonts w:ascii="Times New Roman" w:eastAsia="Times New Roman" w:hAnsi="Times New Roman" w:cs="Times New Roman"/>
                <w:kern w:val="0"/>
                <w:lang w:val="en-US"/>
                <w14:ligatures w14:val="none"/>
              </w:rPr>
            </w:pPr>
            <w:r w:rsidRPr="0005512A">
              <w:rPr>
                <w:rFonts w:ascii="Calibri" w:eastAsia="Times New Roman" w:hAnsi="Calibri" w:cs="Calibri"/>
                <w:kern w:val="0"/>
                <w:sz w:val="22"/>
                <w:szCs w:val="22"/>
                <w:lang w:val="en-US"/>
                <w14:ligatures w14:val="none"/>
              </w:rPr>
              <w:t>Make sure anyone involved in using the stove knows exactly how to use it.</w:t>
            </w:r>
          </w:p>
          <w:p w14:paraId="4A10403E" w14:textId="77777777" w:rsidR="0005512A" w:rsidRPr="0005512A" w:rsidRDefault="0005512A" w:rsidP="0005512A">
            <w:pPr>
              <w:numPr>
                <w:ilvl w:val="0"/>
                <w:numId w:val="10"/>
              </w:numPr>
              <w:spacing w:after="0" w:line="240" w:lineRule="auto"/>
              <w:textAlignment w:val="center"/>
              <w:rPr>
                <w:rFonts w:ascii="Times New Roman" w:eastAsia="Times New Roman" w:hAnsi="Times New Roman" w:cs="Times New Roman"/>
                <w:kern w:val="0"/>
                <w:lang w:val="en-US"/>
                <w14:ligatures w14:val="none"/>
              </w:rPr>
            </w:pPr>
            <w:r w:rsidRPr="0005512A">
              <w:rPr>
                <w:rFonts w:ascii="Calibri" w:eastAsia="Times New Roman" w:hAnsi="Calibri" w:cs="Calibri"/>
                <w:kern w:val="0"/>
                <w:sz w:val="22"/>
                <w:szCs w:val="22"/>
                <w:lang w:val="en-US"/>
                <w14:ligatures w14:val="none"/>
              </w:rPr>
              <w:t>Ensure everyone knows not to touch the stove and the risks that come along with it.</w:t>
            </w:r>
          </w:p>
        </w:tc>
      </w:tr>
      <w:tr w:rsidR="0005512A" w:rsidRPr="0005512A" w14:paraId="39BC30CD" w14:textId="77777777" w:rsidTr="0005512A">
        <w:tc>
          <w:tcPr>
            <w:tcW w:w="4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044F83" w14:textId="3F6AD086" w:rsidR="0005512A" w:rsidRPr="0005512A" w:rsidRDefault="0005512A" w:rsidP="0005512A">
            <w:pPr>
              <w:spacing w:after="0" w:line="240" w:lineRule="auto"/>
              <w:rPr>
                <w:rFonts w:ascii="Times New Roman" w:eastAsia="Times New Roman" w:hAnsi="Times New Roman" w:cs="Times New Roman"/>
                <w:kern w:val="0"/>
                <w14:ligatures w14:val="none"/>
              </w:rPr>
            </w:pPr>
            <w:r w:rsidRPr="0005512A">
              <w:rPr>
                <w:rFonts w:ascii="Times New Roman" w:eastAsia="Times New Roman" w:hAnsi="Times New Roman" w:cs="Times New Roman"/>
                <w:noProof/>
                <w:kern w:val="0"/>
                <w14:ligatures w14:val="none"/>
              </w:rPr>
              <w:drawing>
                <wp:inline distT="0" distB="0" distL="0" distR="0" wp14:anchorId="695D3949" wp14:editId="246A382C">
                  <wp:extent cx="1664970" cy="2216785"/>
                  <wp:effectExtent l="0" t="0" r="0" b="5715"/>
                  <wp:docPr id="292045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4970" cy="2216785"/>
                          </a:xfrm>
                          <a:prstGeom prst="rect">
                            <a:avLst/>
                          </a:prstGeom>
                          <a:noFill/>
                          <a:ln>
                            <a:noFill/>
                          </a:ln>
                        </pic:spPr>
                      </pic:pic>
                    </a:graphicData>
                  </a:graphic>
                </wp:inline>
              </w:drawing>
            </w:r>
          </w:p>
        </w:tc>
        <w:tc>
          <w:tcPr>
            <w:tcW w:w="62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6B09DE" w14:textId="77777777" w:rsidR="0005512A" w:rsidRPr="0005512A" w:rsidRDefault="0005512A" w:rsidP="0005512A">
            <w:pPr>
              <w:spacing w:after="0" w:line="240" w:lineRule="auto"/>
              <w:rPr>
                <w:rFonts w:ascii="Calibri" w:eastAsia="Times New Roman" w:hAnsi="Calibri" w:cs="Calibri"/>
                <w:kern w:val="0"/>
                <w:sz w:val="22"/>
                <w:szCs w:val="22"/>
                <w:lang w:val="en-US"/>
                <w14:ligatures w14:val="none"/>
              </w:rPr>
            </w:pPr>
            <w:r w:rsidRPr="0005512A">
              <w:rPr>
                <w:rFonts w:ascii="Calibri" w:eastAsia="Times New Roman" w:hAnsi="Calibri" w:cs="Calibri"/>
                <w:kern w:val="0"/>
                <w:sz w:val="22"/>
                <w:szCs w:val="22"/>
                <w:lang w:val="en-US"/>
                <w14:ligatures w14:val="none"/>
              </w:rPr>
              <w:t>Theatre:</w:t>
            </w:r>
          </w:p>
          <w:p w14:paraId="176642BF" w14:textId="77777777" w:rsidR="0005512A" w:rsidRPr="0005512A" w:rsidRDefault="0005512A" w:rsidP="0005512A">
            <w:pPr>
              <w:spacing w:after="0" w:line="240" w:lineRule="auto"/>
              <w:rPr>
                <w:rFonts w:ascii="Calibri" w:eastAsia="Times New Roman" w:hAnsi="Calibri" w:cs="Calibri"/>
                <w:kern w:val="0"/>
                <w:sz w:val="22"/>
                <w:szCs w:val="22"/>
                <w:lang w:val="en-US"/>
                <w14:ligatures w14:val="none"/>
              </w:rPr>
            </w:pPr>
            <w:r w:rsidRPr="0005512A">
              <w:rPr>
                <w:rFonts w:ascii="Calibri" w:eastAsia="Times New Roman" w:hAnsi="Calibri" w:cs="Calibri"/>
                <w:kern w:val="0"/>
                <w:sz w:val="22"/>
                <w:szCs w:val="22"/>
                <w:lang w:val="en-US"/>
                <w14:ligatures w14:val="none"/>
              </w:rPr>
              <w:t xml:space="preserve">This was a supposed filming location however we have now decided against its use. In case of possible future use, its main risks involving tripping hazards regarding the chairs and stairs. </w:t>
            </w:r>
          </w:p>
          <w:p w14:paraId="491B5C99" w14:textId="77777777" w:rsidR="0005512A" w:rsidRPr="0005512A" w:rsidRDefault="0005512A" w:rsidP="0005512A">
            <w:pPr>
              <w:spacing w:after="0" w:line="240" w:lineRule="auto"/>
              <w:rPr>
                <w:rFonts w:ascii="Calibri" w:eastAsia="Times New Roman" w:hAnsi="Calibri" w:cs="Calibri"/>
                <w:kern w:val="0"/>
                <w:sz w:val="22"/>
                <w:szCs w:val="22"/>
                <w:lang w:val="en-US"/>
                <w14:ligatures w14:val="none"/>
              </w:rPr>
            </w:pPr>
            <w:r w:rsidRPr="0005512A">
              <w:rPr>
                <w:rFonts w:ascii="Calibri" w:eastAsia="Times New Roman" w:hAnsi="Calibri" w:cs="Calibri"/>
                <w:kern w:val="0"/>
                <w:sz w:val="22"/>
                <w:szCs w:val="22"/>
                <w:lang w:val="en-US"/>
                <w14:ligatures w14:val="none"/>
              </w:rPr>
              <w:t>The photo below is what was going to be used for the news reporting station. Its main risks were tripping hazards and electrical hazards regarding the various cables inside.</w:t>
            </w:r>
          </w:p>
        </w:tc>
      </w:tr>
      <w:tr w:rsidR="0005512A" w:rsidRPr="0005512A" w14:paraId="7FC7D130" w14:textId="77777777" w:rsidTr="0005512A">
        <w:tc>
          <w:tcPr>
            <w:tcW w:w="4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A8EC70" w14:textId="31555718" w:rsidR="0005512A" w:rsidRPr="0005512A" w:rsidRDefault="0005512A" w:rsidP="0005512A">
            <w:pPr>
              <w:spacing w:after="0" w:line="240" w:lineRule="auto"/>
              <w:rPr>
                <w:rFonts w:ascii="Times New Roman" w:eastAsia="Times New Roman" w:hAnsi="Times New Roman" w:cs="Times New Roman"/>
                <w:kern w:val="0"/>
                <w14:ligatures w14:val="none"/>
              </w:rPr>
            </w:pPr>
            <w:r w:rsidRPr="0005512A">
              <w:rPr>
                <w:rFonts w:ascii="Times New Roman" w:eastAsia="Times New Roman" w:hAnsi="Times New Roman" w:cs="Times New Roman"/>
                <w:noProof/>
                <w:kern w:val="0"/>
                <w14:ligatures w14:val="none"/>
              </w:rPr>
              <w:lastRenderedPageBreak/>
              <w:drawing>
                <wp:inline distT="0" distB="0" distL="0" distR="0" wp14:anchorId="386B9B62" wp14:editId="6DD52145">
                  <wp:extent cx="1673225" cy="2216785"/>
                  <wp:effectExtent l="0" t="0" r="3175" b="5715"/>
                  <wp:docPr id="1483124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3225" cy="2216785"/>
                          </a:xfrm>
                          <a:prstGeom prst="rect">
                            <a:avLst/>
                          </a:prstGeom>
                          <a:noFill/>
                          <a:ln>
                            <a:noFill/>
                          </a:ln>
                        </pic:spPr>
                      </pic:pic>
                    </a:graphicData>
                  </a:graphic>
                </wp:inline>
              </w:drawing>
            </w:r>
          </w:p>
        </w:tc>
        <w:tc>
          <w:tcPr>
            <w:tcW w:w="60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832E80" w14:textId="77777777" w:rsidR="0005512A" w:rsidRPr="0005512A" w:rsidRDefault="0005512A" w:rsidP="0005512A">
            <w:pPr>
              <w:spacing w:after="0" w:line="240" w:lineRule="auto"/>
              <w:rPr>
                <w:rFonts w:ascii="Calibri" w:eastAsia="Times New Roman" w:hAnsi="Calibri" w:cs="Calibri"/>
                <w:kern w:val="0"/>
                <w:sz w:val="22"/>
                <w:szCs w:val="22"/>
                <w:lang w:val="en-US"/>
                <w14:ligatures w14:val="none"/>
              </w:rPr>
            </w:pPr>
            <w:r w:rsidRPr="0005512A">
              <w:rPr>
                <w:rFonts w:ascii="Calibri" w:eastAsia="Times New Roman" w:hAnsi="Calibri" w:cs="Calibri"/>
                <w:kern w:val="0"/>
                <w:sz w:val="22"/>
                <w:szCs w:val="22"/>
                <w:lang w:val="en-US"/>
                <w14:ligatures w14:val="none"/>
              </w:rPr>
              <w:t>Creek:</w:t>
            </w:r>
          </w:p>
          <w:p w14:paraId="7D9BA59C" w14:textId="77777777" w:rsidR="0005512A" w:rsidRPr="0005512A" w:rsidRDefault="0005512A" w:rsidP="0005512A">
            <w:pPr>
              <w:numPr>
                <w:ilvl w:val="0"/>
                <w:numId w:val="11"/>
              </w:numPr>
              <w:spacing w:after="0" w:line="240" w:lineRule="auto"/>
              <w:textAlignment w:val="center"/>
              <w:rPr>
                <w:rFonts w:ascii="Times New Roman" w:eastAsia="Times New Roman" w:hAnsi="Times New Roman" w:cs="Times New Roman"/>
                <w:kern w:val="0"/>
                <w:lang w:val="en-US"/>
                <w14:ligatures w14:val="none"/>
              </w:rPr>
            </w:pPr>
            <w:r w:rsidRPr="0005512A">
              <w:rPr>
                <w:rFonts w:ascii="Calibri" w:eastAsia="Times New Roman" w:hAnsi="Calibri" w:cs="Calibri"/>
                <w:kern w:val="0"/>
                <w:sz w:val="22"/>
                <w:szCs w:val="22"/>
                <w:lang w:val="en-US"/>
                <w14:ligatures w14:val="none"/>
              </w:rPr>
              <w:t>This is located behind our chosen sport for filming the news reporter scene. Its main risks involve the river band and the creek itself.</w:t>
            </w:r>
          </w:p>
          <w:p w14:paraId="572D4BF5" w14:textId="77777777" w:rsidR="0005512A" w:rsidRPr="0005512A" w:rsidRDefault="0005512A" w:rsidP="0005512A">
            <w:pPr>
              <w:numPr>
                <w:ilvl w:val="0"/>
                <w:numId w:val="11"/>
              </w:numPr>
              <w:spacing w:after="0" w:line="240" w:lineRule="auto"/>
              <w:textAlignment w:val="center"/>
              <w:rPr>
                <w:rFonts w:ascii="Times New Roman" w:eastAsia="Times New Roman" w:hAnsi="Times New Roman" w:cs="Times New Roman"/>
                <w:kern w:val="0"/>
                <w:lang w:val="en-US"/>
                <w14:ligatures w14:val="none"/>
              </w:rPr>
            </w:pPr>
            <w:r w:rsidRPr="0005512A">
              <w:rPr>
                <w:rFonts w:ascii="Calibri" w:eastAsia="Times New Roman" w:hAnsi="Calibri" w:cs="Calibri"/>
                <w:kern w:val="0"/>
                <w:sz w:val="22"/>
                <w:szCs w:val="22"/>
                <w:lang w:val="en-US"/>
                <w14:ligatures w14:val="none"/>
              </w:rPr>
              <w:t xml:space="preserve">Ensure everyone stays at least 5 meters away from the sloped part of the bank as to prevent any possible slips and falls. </w:t>
            </w:r>
          </w:p>
        </w:tc>
      </w:tr>
      <w:tr w:rsidR="0005512A" w:rsidRPr="0005512A" w14:paraId="49920ABD" w14:textId="77777777" w:rsidTr="0005512A">
        <w:tc>
          <w:tcPr>
            <w:tcW w:w="45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B120D0" w14:textId="77777777" w:rsidR="0005512A" w:rsidRPr="0005512A" w:rsidRDefault="0005512A" w:rsidP="0005512A">
            <w:pPr>
              <w:spacing w:after="0" w:line="240" w:lineRule="auto"/>
              <w:rPr>
                <w:rFonts w:ascii="Calibri" w:eastAsia="Times New Roman" w:hAnsi="Calibri" w:cs="Calibri"/>
                <w:kern w:val="0"/>
                <w:sz w:val="22"/>
                <w:szCs w:val="22"/>
                <w:lang w:val="en-US"/>
                <w14:ligatures w14:val="none"/>
              </w:rPr>
            </w:pPr>
            <w:r w:rsidRPr="0005512A">
              <w:rPr>
                <w:rFonts w:ascii="Calibri" w:eastAsia="Times New Roman" w:hAnsi="Calibri" w:cs="Calibri"/>
                <w:kern w:val="0"/>
                <w:sz w:val="22"/>
                <w:szCs w:val="22"/>
                <w:lang w:val="en-US"/>
                <w14:ligatures w14:val="none"/>
              </w:rPr>
              <w:t> </w:t>
            </w:r>
          </w:p>
        </w:tc>
        <w:tc>
          <w:tcPr>
            <w:tcW w:w="63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44A780" w14:textId="77777777" w:rsidR="0005512A" w:rsidRPr="0005512A" w:rsidRDefault="0005512A" w:rsidP="0005512A">
            <w:pPr>
              <w:spacing w:after="0" w:line="240" w:lineRule="auto"/>
              <w:ind w:left="720"/>
              <w:rPr>
                <w:rFonts w:ascii="Calibri" w:eastAsia="Times New Roman" w:hAnsi="Calibri" w:cs="Calibri"/>
                <w:kern w:val="0"/>
                <w:sz w:val="22"/>
                <w:szCs w:val="22"/>
                <w:lang w:val="en-US"/>
                <w14:ligatures w14:val="none"/>
              </w:rPr>
            </w:pPr>
            <w:r w:rsidRPr="0005512A">
              <w:rPr>
                <w:rFonts w:ascii="Calibri" w:eastAsia="Times New Roman" w:hAnsi="Calibri" w:cs="Calibri"/>
                <w:kern w:val="0"/>
                <w:sz w:val="22"/>
                <w:szCs w:val="22"/>
                <w:lang w:val="en-US"/>
                <w14:ligatures w14:val="none"/>
              </w:rPr>
              <w:t xml:space="preserve">What to do in the case of a problem: </w:t>
            </w:r>
          </w:p>
          <w:p w14:paraId="19DAAE79" w14:textId="77777777" w:rsidR="0005512A" w:rsidRPr="0005512A" w:rsidRDefault="0005512A" w:rsidP="0005512A">
            <w:pPr>
              <w:numPr>
                <w:ilvl w:val="1"/>
                <w:numId w:val="12"/>
              </w:numPr>
              <w:spacing w:after="0" w:line="240" w:lineRule="auto"/>
              <w:textAlignment w:val="center"/>
              <w:rPr>
                <w:rFonts w:ascii="Times New Roman" w:eastAsia="Times New Roman" w:hAnsi="Times New Roman" w:cs="Times New Roman"/>
                <w:kern w:val="0"/>
                <w:lang w:val="en-US"/>
                <w14:ligatures w14:val="none"/>
              </w:rPr>
            </w:pPr>
            <w:r w:rsidRPr="0005512A">
              <w:rPr>
                <w:rFonts w:ascii="Calibri" w:eastAsia="Times New Roman" w:hAnsi="Calibri" w:cs="Calibri"/>
                <w:kern w:val="0"/>
                <w:sz w:val="22"/>
                <w:szCs w:val="22"/>
                <w:lang w:val="en-US"/>
                <w14:ligatures w14:val="none"/>
              </w:rPr>
              <w:t>Evacuate everyone out of the kitchen in the case of breaking anything that proposes a shard hazard. Follow this up by either vacuuming or using a dustpan and brush to clear the floor.</w:t>
            </w:r>
          </w:p>
          <w:p w14:paraId="75640AAE" w14:textId="77777777" w:rsidR="0005512A" w:rsidRPr="0005512A" w:rsidRDefault="0005512A" w:rsidP="0005512A">
            <w:pPr>
              <w:numPr>
                <w:ilvl w:val="1"/>
                <w:numId w:val="12"/>
              </w:numPr>
              <w:spacing w:after="0" w:line="240" w:lineRule="auto"/>
              <w:textAlignment w:val="center"/>
              <w:rPr>
                <w:rFonts w:ascii="Times New Roman" w:eastAsia="Times New Roman" w:hAnsi="Times New Roman" w:cs="Times New Roman"/>
                <w:kern w:val="0"/>
                <w:lang w:val="en-US"/>
                <w14:ligatures w14:val="none"/>
              </w:rPr>
            </w:pPr>
            <w:r w:rsidRPr="0005512A">
              <w:rPr>
                <w:rFonts w:ascii="Calibri" w:eastAsia="Times New Roman" w:hAnsi="Calibri" w:cs="Calibri"/>
                <w:kern w:val="0"/>
                <w:sz w:val="22"/>
                <w:szCs w:val="22"/>
                <w:lang w:val="en-US"/>
                <w14:ligatures w14:val="none"/>
              </w:rPr>
              <w:t>In the case of any burns - run the affected area underneath cold water for 3-5 minutes and if somewhat severe use an icepack or seek further help from the nurse.</w:t>
            </w:r>
          </w:p>
          <w:p w14:paraId="19FAB44B" w14:textId="77777777" w:rsidR="0005512A" w:rsidRPr="0005512A" w:rsidRDefault="0005512A" w:rsidP="0005512A">
            <w:pPr>
              <w:numPr>
                <w:ilvl w:val="1"/>
                <w:numId w:val="12"/>
              </w:numPr>
              <w:spacing w:after="0" w:line="240" w:lineRule="auto"/>
              <w:textAlignment w:val="center"/>
              <w:rPr>
                <w:rFonts w:ascii="Times New Roman" w:eastAsia="Times New Roman" w:hAnsi="Times New Roman" w:cs="Times New Roman"/>
                <w:kern w:val="0"/>
                <w:lang w:val="en-US"/>
                <w14:ligatures w14:val="none"/>
              </w:rPr>
            </w:pPr>
            <w:r w:rsidRPr="0005512A">
              <w:rPr>
                <w:rFonts w:ascii="Calibri" w:eastAsia="Times New Roman" w:hAnsi="Calibri" w:cs="Calibri"/>
                <w:kern w:val="0"/>
                <w:sz w:val="22"/>
                <w:szCs w:val="22"/>
                <w:lang w:val="en-US"/>
                <w14:ligatures w14:val="none"/>
              </w:rPr>
              <w:t>In the case of any cutlery problems, sterilize and wipe the affected area of skin and cover with a bandage.</w:t>
            </w:r>
          </w:p>
          <w:p w14:paraId="41E3571F" w14:textId="77777777" w:rsidR="0005512A" w:rsidRPr="0005512A" w:rsidRDefault="0005512A" w:rsidP="0005512A">
            <w:pPr>
              <w:numPr>
                <w:ilvl w:val="1"/>
                <w:numId w:val="12"/>
              </w:numPr>
              <w:spacing w:after="0" w:line="240" w:lineRule="auto"/>
              <w:textAlignment w:val="center"/>
              <w:rPr>
                <w:rFonts w:ascii="Times New Roman" w:eastAsia="Times New Roman" w:hAnsi="Times New Roman" w:cs="Times New Roman"/>
                <w:kern w:val="0"/>
                <w:lang w:val="en-US"/>
                <w14:ligatures w14:val="none"/>
              </w:rPr>
            </w:pPr>
            <w:r w:rsidRPr="0005512A">
              <w:rPr>
                <w:rFonts w:ascii="Calibri" w:eastAsia="Times New Roman" w:hAnsi="Calibri" w:cs="Calibri"/>
                <w:kern w:val="0"/>
                <w:sz w:val="22"/>
                <w:szCs w:val="22"/>
                <w:lang w:val="en-US"/>
                <w14:ligatures w14:val="none"/>
              </w:rPr>
              <w:t>Slip and fall from the bank: Allow one person to go notify an adult and leave another to stay with the person who has fallen. Do not try and go down the bank to rescue as to avoid any further issue. Depending on the severity of the injuries, make actions accordingly</w:t>
            </w:r>
          </w:p>
        </w:tc>
      </w:tr>
    </w:tbl>
    <w:p w14:paraId="691B417B" w14:textId="77777777" w:rsidR="00C03F01" w:rsidRDefault="00C03F01"/>
    <w:sectPr w:rsidR="00C03F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roman"/>
    <w:pitch w:val="default"/>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7A2E"/>
    <w:multiLevelType w:val="multilevel"/>
    <w:tmpl w:val="1E3EA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FB55C2"/>
    <w:multiLevelType w:val="multilevel"/>
    <w:tmpl w:val="8272D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7B7925"/>
    <w:multiLevelType w:val="multilevel"/>
    <w:tmpl w:val="8AE88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C7694A"/>
    <w:multiLevelType w:val="multilevel"/>
    <w:tmpl w:val="2C564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63479D"/>
    <w:multiLevelType w:val="multilevel"/>
    <w:tmpl w:val="2766E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C66AA3"/>
    <w:multiLevelType w:val="multilevel"/>
    <w:tmpl w:val="7AAC7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797B68"/>
    <w:multiLevelType w:val="multilevel"/>
    <w:tmpl w:val="19F2A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614186"/>
    <w:multiLevelType w:val="multilevel"/>
    <w:tmpl w:val="E47888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13579A"/>
    <w:multiLevelType w:val="multilevel"/>
    <w:tmpl w:val="EC02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036CC2"/>
    <w:multiLevelType w:val="multilevel"/>
    <w:tmpl w:val="37505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07F7BB3"/>
    <w:multiLevelType w:val="multilevel"/>
    <w:tmpl w:val="9D88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4C62AA4"/>
    <w:multiLevelType w:val="multilevel"/>
    <w:tmpl w:val="05BEA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44229813">
    <w:abstractNumId w:val="2"/>
  </w:num>
  <w:num w:numId="2" w16cid:durableId="1372420108">
    <w:abstractNumId w:val="8"/>
  </w:num>
  <w:num w:numId="3" w16cid:durableId="731930639">
    <w:abstractNumId w:val="9"/>
  </w:num>
  <w:num w:numId="4" w16cid:durableId="1158770131">
    <w:abstractNumId w:val="11"/>
  </w:num>
  <w:num w:numId="5" w16cid:durableId="1851675283">
    <w:abstractNumId w:val="3"/>
  </w:num>
  <w:num w:numId="6" w16cid:durableId="1840466945">
    <w:abstractNumId w:val="6"/>
  </w:num>
  <w:num w:numId="7" w16cid:durableId="920021362">
    <w:abstractNumId w:val="0"/>
  </w:num>
  <w:num w:numId="8" w16cid:durableId="348602191">
    <w:abstractNumId w:val="1"/>
  </w:num>
  <w:num w:numId="9" w16cid:durableId="685211336">
    <w:abstractNumId w:val="10"/>
  </w:num>
  <w:num w:numId="10" w16cid:durableId="2028092947">
    <w:abstractNumId w:val="5"/>
  </w:num>
  <w:num w:numId="11" w16cid:durableId="1147666499">
    <w:abstractNumId w:val="4"/>
  </w:num>
  <w:num w:numId="12" w16cid:durableId="9138538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12A"/>
    <w:rsid w:val="0005512A"/>
    <w:rsid w:val="00065E6D"/>
    <w:rsid w:val="0011529D"/>
    <w:rsid w:val="00146593"/>
    <w:rsid w:val="003041D2"/>
    <w:rsid w:val="00C03F01"/>
    <w:rsid w:val="00C055B0"/>
    <w:rsid w:val="00CC0CAD"/>
    <w:rsid w:val="00DD7610"/>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BE2E690"/>
  <w15:chartTrackingRefBased/>
  <w15:docId w15:val="{5544F3C3-032A-4F47-8304-45026CD06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51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51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51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51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51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51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51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51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51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51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51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51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51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51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51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51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51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512A"/>
    <w:rPr>
      <w:rFonts w:eastAsiaTheme="majorEastAsia" w:cstheme="majorBidi"/>
      <w:color w:val="272727" w:themeColor="text1" w:themeTint="D8"/>
    </w:rPr>
  </w:style>
  <w:style w:type="paragraph" w:styleId="Title">
    <w:name w:val="Title"/>
    <w:basedOn w:val="Normal"/>
    <w:next w:val="Normal"/>
    <w:link w:val="TitleChar"/>
    <w:uiPriority w:val="10"/>
    <w:qFormat/>
    <w:rsid w:val="000551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51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51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51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512A"/>
    <w:pPr>
      <w:spacing w:before="160"/>
      <w:jc w:val="center"/>
    </w:pPr>
    <w:rPr>
      <w:i/>
      <w:iCs/>
      <w:color w:val="404040" w:themeColor="text1" w:themeTint="BF"/>
    </w:rPr>
  </w:style>
  <w:style w:type="character" w:customStyle="1" w:styleId="QuoteChar">
    <w:name w:val="Quote Char"/>
    <w:basedOn w:val="DefaultParagraphFont"/>
    <w:link w:val="Quote"/>
    <w:uiPriority w:val="29"/>
    <w:rsid w:val="0005512A"/>
    <w:rPr>
      <w:i/>
      <w:iCs/>
      <w:color w:val="404040" w:themeColor="text1" w:themeTint="BF"/>
    </w:rPr>
  </w:style>
  <w:style w:type="paragraph" w:styleId="ListParagraph">
    <w:name w:val="List Paragraph"/>
    <w:basedOn w:val="Normal"/>
    <w:uiPriority w:val="34"/>
    <w:qFormat/>
    <w:rsid w:val="0005512A"/>
    <w:pPr>
      <w:ind w:left="720"/>
      <w:contextualSpacing/>
    </w:pPr>
  </w:style>
  <w:style w:type="character" w:styleId="IntenseEmphasis">
    <w:name w:val="Intense Emphasis"/>
    <w:basedOn w:val="DefaultParagraphFont"/>
    <w:uiPriority w:val="21"/>
    <w:qFormat/>
    <w:rsid w:val="0005512A"/>
    <w:rPr>
      <w:i/>
      <w:iCs/>
      <w:color w:val="0F4761" w:themeColor="accent1" w:themeShade="BF"/>
    </w:rPr>
  </w:style>
  <w:style w:type="paragraph" w:styleId="IntenseQuote">
    <w:name w:val="Intense Quote"/>
    <w:basedOn w:val="Normal"/>
    <w:next w:val="Normal"/>
    <w:link w:val="IntenseQuoteChar"/>
    <w:uiPriority w:val="30"/>
    <w:qFormat/>
    <w:rsid w:val="000551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512A"/>
    <w:rPr>
      <w:i/>
      <w:iCs/>
      <w:color w:val="0F4761" w:themeColor="accent1" w:themeShade="BF"/>
    </w:rPr>
  </w:style>
  <w:style w:type="character" w:styleId="IntenseReference">
    <w:name w:val="Intense Reference"/>
    <w:basedOn w:val="DefaultParagraphFont"/>
    <w:uiPriority w:val="32"/>
    <w:qFormat/>
    <w:rsid w:val="0005512A"/>
    <w:rPr>
      <w:b/>
      <w:bCs/>
      <w:smallCaps/>
      <w:color w:val="0F4761" w:themeColor="accent1" w:themeShade="BF"/>
      <w:spacing w:val="5"/>
    </w:rPr>
  </w:style>
  <w:style w:type="paragraph" w:styleId="NormalWeb">
    <w:name w:val="Normal (Web)"/>
    <w:basedOn w:val="Normal"/>
    <w:uiPriority w:val="99"/>
    <w:semiHidden/>
    <w:unhideWhenUsed/>
    <w:rsid w:val="0005512A"/>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688827">
      <w:bodyDiv w:val="1"/>
      <w:marLeft w:val="0"/>
      <w:marRight w:val="0"/>
      <w:marTop w:val="0"/>
      <w:marBottom w:val="0"/>
      <w:divBdr>
        <w:top w:val="none" w:sz="0" w:space="0" w:color="auto"/>
        <w:left w:val="none" w:sz="0" w:space="0" w:color="auto"/>
        <w:bottom w:val="none" w:sz="0" w:space="0" w:color="auto"/>
        <w:right w:val="none" w:sz="0" w:space="0" w:color="auto"/>
      </w:divBdr>
      <w:divsChild>
        <w:div w:id="347953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508</Words>
  <Characters>2899</Characters>
  <Application>Microsoft Office Word</Application>
  <DocSecurity>0</DocSecurity>
  <Lines>24</Lines>
  <Paragraphs>6</Paragraphs>
  <ScaleCrop>false</ScaleCrop>
  <Company/>
  <LinksUpToDate>false</LinksUpToDate>
  <CharactersWithSpaces>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Purdy</dc:creator>
  <cp:keywords/>
  <dc:description/>
  <cp:lastModifiedBy>Sean Purdy</cp:lastModifiedBy>
  <cp:revision>2</cp:revision>
  <dcterms:created xsi:type="dcterms:W3CDTF">2025-08-01T00:21:00Z</dcterms:created>
  <dcterms:modified xsi:type="dcterms:W3CDTF">2025-08-01T00:21:00Z</dcterms:modified>
</cp:coreProperties>
</file>