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55DD" w14:textId="0A40602C" w:rsidR="00D576B5" w:rsidRPr="00DD1777" w:rsidRDefault="00307677" w:rsidP="00DD1777">
      <w:pPr>
        <w:jc w:val="center"/>
        <w:rPr>
          <w:rFonts w:cs="Aharoni"/>
          <w:b/>
          <w:bCs/>
          <w:lang w:val="en-US"/>
        </w:rPr>
      </w:pPr>
      <w:r>
        <w:rPr>
          <w:rFonts w:cs="Aharoni"/>
          <w:b/>
          <w:bCs/>
          <w:lang w:val="en-US"/>
        </w:rPr>
        <w:t xml:space="preserve">Severance </w:t>
      </w:r>
    </w:p>
    <w:p w14:paraId="3F642FF0" w14:textId="442E963D" w:rsidR="00DD1777" w:rsidRDefault="00DD1777" w:rsidP="00DD1777">
      <w:pPr>
        <w:jc w:val="center"/>
        <w:rPr>
          <w:rFonts w:cs="Aharoni"/>
          <w:lang w:val="en-US"/>
        </w:rPr>
      </w:pPr>
      <w:r w:rsidRPr="00DD1777">
        <w:rPr>
          <w:rFonts w:cs="Aharoni"/>
          <w:lang w:val="en-US"/>
        </w:rPr>
        <w:t xml:space="preserve">Season 1, Episode 1: </w:t>
      </w:r>
      <w:r w:rsidR="00307677">
        <w:rPr>
          <w:rFonts w:cs="Aharoni"/>
          <w:lang w:val="en-US"/>
        </w:rPr>
        <w:t>Good News about Hell</w:t>
      </w:r>
    </w:p>
    <w:p w14:paraId="38B7B957" w14:textId="4B7B8EE3" w:rsidR="00DD1777" w:rsidRPr="00DD1777" w:rsidRDefault="00DD1777" w:rsidP="00DD1777">
      <w:pPr>
        <w:pStyle w:val="ListParagraph"/>
        <w:numPr>
          <w:ilvl w:val="0"/>
          <w:numId w:val="1"/>
        </w:numPr>
        <w:rPr>
          <w:rFonts w:cs="Aharoni"/>
          <w:b/>
          <w:bCs/>
          <w:lang w:val="en-US"/>
        </w:rPr>
      </w:pPr>
      <w:r w:rsidRPr="00DD1777">
        <w:rPr>
          <w:rFonts w:cs="Aharoni"/>
          <w:b/>
          <w:bCs/>
          <w:lang w:val="en-US"/>
        </w:rPr>
        <w:t>Make notes on Lacey’s repertoire of elements as you watch the episode.</w:t>
      </w:r>
    </w:p>
    <w:tbl>
      <w:tblPr>
        <w:tblStyle w:val="TableGrid"/>
        <w:tblW w:w="11205" w:type="dxa"/>
        <w:tblInd w:w="-431" w:type="dxa"/>
        <w:tblLook w:val="04A0" w:firstRow="1" w:lastRow="0" w:firstColumn="1" w:lastColumn="0" w:noHBand="0" w:noVBand="1"/>
      </w:tblPr>
      <w:tblGrid>
        <w:gridCol w:w="3828"/>
        <w:gridCol w:w="7377"/>
      </w:tblGrid>
      <w:tr w:rsidR="00DD1777" w14:paraId="5A141790" w14:textId="77777777" w:rsidTr="00DD1777">
        <w:trPr>
          <w:trHeight w:val="355"/>
        </w:trPr>
        <w:tc>
          <w:tcPr>
            <w:tcW w:w="3828" w:type="dxa"/>
            <w:shd w:val="clear" w:color="auto" w:fill="A5C9EB" w:themeFill="text2" w:themeFillTint="40"/>
          </w:tcPr>
          <w:p w14:paraId="21ECDF06" w14:textId="77777777" w:rsidR="00DD1777" w:rsidRPr="00084495" w:rsidRDefault="00DD1777" w:rsidP="00B66F5A">
            <w:pPr>
              <w:jc w:val="center"/>
              <w:rPr>
                <w:b/>
                <w:bCs/>
                <w:lang w:val="en-US"/>
              </w:rPr>
            </w:pPr>
            <w:r w:rsidRPr="00084495">
              <w:rPr>
                <w:b/>
                <w:bCs/>
                <w:lang w:val="en-US"/>
              </w:rPr>
              <w:t>Element</w:t>
            </w:r>
          </w:p>
        </w:tc>
        <w:tc>
          <w:tcPr>
            <w:tcW w:w="7377" w:type="dxa"/>
            <w:shd w:val="clear" w:color="auto" w:fill="A5C9EB" w:themeFill="text2" w:themeFillTint="40"/>
          </w:tcPr>
          <w:p w14:paraId="1734A7BF" w14:textId="77777777" w:rsidR="00DD1777" w:rsidRPr="00084495" w:rsidRDefault="00DD1777" w:rsidP="00B66F5A">
            <w:pPr>
              <w:jc w:val="center"/>
              <w:rPr>
                <w:b/>
                <w:bCs/>
                <w:lang w:val="en-US"/>
              </w:rPr>
            </w:pPr>
            <w:r w:rsidRPr="00084495">
              <w:rPr>
                <w:b/>
                <w:bCs/>
                <w:lang w:val="en-US"/>
              </w:rPr>
              <w:t>Conventions</w:t>
            </w:r>
          </w:p>
        </w:tc>
      </w:tr>
      <w:tr w:rsidR="00DD1777" w14:paraId="0B7449F6" w14:textId="77777777" w:rsidTr="00DD1777">
        <w:trPr>
          <w:trHeight w:val="712"/>
        </w:trPr>
        <w:tc>
          <w:tcPr>
            <w:tcW w:w="3828" w:type="dxa"/>
          </w:tcPr>
          <w:p w14:paraId="4FD8CC99" w14:textId="436091DC" w:rsidR="00DD1777" w:rsidRPr="00084495" w:rsidRDefault="00DD1777" w:rsidP="00B66F5A">
            <w:pPr>
              <w:rPr>
                <w:i/>
                <w:iCs/>
                <w:lang w:val="en-US"/>
              </w:rPr>
            </w:pPr>
            <w:r w:rsidRPr="00084495">
              <w:rPr>
                <w:b/>
                <w:bCs/>
                <w:lang w:val="en-US"/>
              </w:rPr>
              <w:t>Setting</w:t>
            </w:r>
            <w:r>
              <w:rPr>
                <w:lang w:val="en-US"/>
              </w:rPr>
              <w:t xml:space="preserve"> </w:t>
            </w:r>
            <w:r w:rsidRPr="00084495">
              <w:rPr>
                <w:i/>
                <w:iCs/>
                <w:lang w:val="en-US"/>
              </w:rPr>
              <w:t xml:space="preserve">(mise </w:t>
            </w:r>
            <w:proofErr w:type="spellStart"/>
            <w:r w:rsidRPr="00084495">
              <w:rPr>
                <w:i/>
                <w:iCs/>
                <w:lang w:val="en-US"/>
              </w:rPr>
              <w:t>en</w:t>
            </w:r>
            <w:proofErr w:type="spellEnd"/>
            <w:r w:rsidRPr="00084495">
              <w:rPr>
                <w:i/>
                <w:iCs/>
                <w:lang w:val="en-US"/>
              </w:rPr>
              <w:t xml:space="preserve"> scene/location</w:t>
            </w:r>
            <w:r>
              <w:rPr>
                <w:i/>
                <w:iCs/>
                <w:lang w:val="en-US"/>
              </w:rPr>
              <w:t>s</w:t>
            </w:r>
            <w:r w:rsidRPr="00084495">
              <w:rPr>
                <w:i/>
                <w:iCs/>
                <w:lang w:val="en-US"/>
              </w:rPr>
              <w:t>)</w:t>
            </w:r>
          </w:p>
          <w:p w14:paraId="4B2DE8E4" w14:textId="77777777" w:rsidR="00DD1777" w:rsidRDefault="00DD1777" w:rsidP="00B66F5A">
            <w:pPr>
              <w:rPr>
                <w:lang w:val="en-US"/>
              </w:rPr>
            </w:pPr>
          </w:p>
          <w:p w14:paraId="3B4C4E77" w14:textId="77777777" w:rsidR="00DD1777" w:rsidRDefault="00DD1777" w:rsidP="00B66F5A">
            <w:pPr>
              <w:rPr>
                <w:lang w:val="en-US"/>
              </w:rPr>
            </w:pPr>
          </w:p>
          <w:p w14:paraId="796B0AB0" w14:textId="77777777" w:rsidR="00DD1777" w:rsidRDefault="00DD1777" w:rsidP="00B66F5A">
            <w:pPr>
              <w:rPr>
                <w:lang w:val="en-US"/>
              </w:rPr>
            </w:pPr>
          </w:p>
        </w:tc>
        <w:tc>
          <w:tcPr>
            <w:tcW w:w="7377" w:type="dxa"/>
          </w:tcPr>
          <w:p w14:paraId="1EA8D7E2" w14:textId="3C6AEA67" w:rsidR="00DD1777" w:rsidRDefault="003F4D04" w:rsidP="00B66F5A">
            <w:pPr>
              <w:rPr>
                <w:lang w:val="en-US"/>
              </w:rPr>
            </w:pPr>
            <w:r>
              <w:rPr>
                <w:lang w:val="en-US"/>
              </w:rPr>
              <w:t>Unknown empty location – office meeting room</w:t>
            </w:r>
          </w:p>
          <w:p w14:paraId="2A269FD5" w14:textId="6DE5D37C" w:rsidR="00DD1777" w:rsidRDefault="00B44B3F" w:rsidP="00B66F5A">
            <w:pPr>
              <w:rPr>
                <w:lang w:val="en-US"/>
              </w:rPr>
            </w:pPr>
            <w:r>
              <w:rPr>
                <w:lang w:val="en-US"/>
              </w:rPr>
              <w:t>Grey office building</w:t>
            </w:r>
          </w:p>
          <w:p w14:paraId="548564E8" w14:textId="77777777" w:rsidR="00DD1777" w:rsidRDefault="00B44B3F" w:rsidP="00B66F5A">
            <w:pPr>
              <w:rPr>
                <w:lang w:val="en-US"/>
              </w:rPr>
            </w:pPr>
            <w:r>
              <w:rPr>
                <w:lang w:val="en-US"/>
              </w:rPr>
              <w:t>Maze</w:t>
            </w:r>
            <w:r w:rsidR="00BE3BC3">
              <w:rPr>
                <w:lang w:val="en-US"/>
              </w:rPr>
              <w:t>-</w:t>
            </w:r>
            <w:r>
              <w:rPr>
                <w:lang w:val="en-US"/>
              </w:rPr>
              <w:t>like</w:t>
            </w:r>
          </w:p>
          <w:p w14:paraId="5B8FDC91" w14:textId="77777777" w:rsidR="00B6038E" w:rsidRDefault="00B6038E" w:rsidP="00B66F5A">
            <w:pPr>
              <w:rPr>
                <w:lang w:val="en-US"/>
              </w:rPr>
            </w:pPr>
            <w:r>
              <w:rPr>
                <w:lang w:val="en-US"/>
              </w:rPr>
              <w:t>Moody</w:t>
            </w:r>
          </w:p>
          <w:p w14:paraId="156ED742" w14:textId="77777777" w:rsidR="00B6038E" w:rsidRDefault="00B6038E" w:rsidP="00B66F5A">
            <w:pPr>
              <w:rPr>
                <w:lang w:val="en-US"/>
              </w:rPr>
            </w:pPr>
            <w:r>
              <w:rPr>
                <w:lang w:val="en-US"/>
              </w:rPr>
              <w:t>Cold atmosphere</w:t>
            </w:r>
          </w:p>
          <w:p w14:paraId="0F54ED6F" w14:textId="77777777" w:rsidR="00B6038E" w:rsidRDefault="00B6038E" w:rsidP="00B66F5A">
            <w:pPr>
              <w:rPr>
                <w:lang w:val="en-US"/>
              </w:rPr>
            </w:pPr>
            <w:r>
              <w:rPr>
                <w:lang w:val="en-US"/>
              </w:rPr>
              <w:t>A large older style house – large but extremely empty</w:t>
            </w:r>
          </w:p>
          <w:p w14:paraId="32D785BD" w14:textId="045CF81C" w:rsidR="00B6038E" w:rsidRDefault="00563C58" w:rsidP="00B66F5A">
            <w:pPr>
              <w:rPr>
                <w:lang w:val="en-US"/>
              </w:rPr>
            </w:pPr>
            <w:r>
              <w:rPr>
                <w:lang w:val="en-US"/>
              </w:rPr>
              <w:t>Wintertime</w:t>
            </w:r>
            <w:r w:rsidR="00B6038E">
              <w:rPr>
                <w:lang w:val="en-US"/>
              </w:rPr>
              <w:t xml:space="preserve"> – everything is cold, frozen and snowing – possible mimics cold environment of the office</w:t>
            </w:r>
          </w:p>
          <w:p w14:paraId="1AA6C8DB" w14:textId="334044A6" w:rsidR="00B6038E" w:rsidRDefault="00563C58" w:rsidP="00B66F5A">
            <w:pPr>
              <w:rPr>
                <w:lang w:val="en-US"/>
              </w:rPr>
            </w:pPr>
            <w:r>
              <w:rPr>
                <w:lang w:val="en-US"/>
              </w:rPr>
              <w:t>Formal attire</w:t>
            </w:r>
          </w:p>
        </w:tc>
      </w:tr>
      <w:tr w:rsidR="00DD1777" w14:paraId="234E2D0C" w14:textId="77777777" w:rsidTr="00DD1777">
        <w:trPr>
          <w:trHeight w:val="1413"/>
        </w:trPr>
        <w:tc>
          <w:tcPr>
            <w:tcW w:w="3828" w:type="dxa"/>
          </w:tcPr>
          <w:p w14:paraId="07461206" w14:textId="5904EE3F" w:rsidR="00DD1777" w:rsidRDefault="00DD1777" w:rsidP="00B66F5A">
            <w:pPr>
              <w:rPr>
                <w:lang w:val="en-US"/>
              </w:rPr>
            </w:pPr>
            <w:r w:rsidRPr="00084495">
              <w:rPr>
                <w:b/>
                <w:bCs/>
                <w:lang w:val="en-US"/>
              </w:rPr>
              <w:t>Characters</w:t>
            </w:r>
            <w:r>
              <w:rPr>
                <w:lang w:val="en-US"/>
              </w:rPr>
              <w:t xml:space="preserve"> </w:t>
            </w:r>
            <w:r w:rsidRPr="00084495">
              <w:rPr>
                <w:i/>
                <w:iCs/>
                <w:lang w:val="en-US"/>
              </w:rPr>
              <w:t>(representations, stereotypes, behavior, body language, specific actors/stars)</w:t>
            </w:r>
            <w:r>
              <w:rPr>
                <w:i/>
                <w:iCs/>
                <w:lang w:val="en-US"/>
              </w:rPr>
              <w:t xml:space="preserve"> </w:t>
            </w:r>
            <w:r w:rsidRPr="00DD1777">
              <w:rPr>
                <w:b/>
                <w:bCs/>
                <w:i/>
                <w:iCs/>
                <w:lang w:val="en-US"/>
              </w:rPr>
              <w:t>Consider Propps character types.</w:t>
            </w:r>
          </w:p>
        </w:tc>
        <w:tc>
          <w:tcPr>
            <w:tcW w:w="7377" w:type="dxa"/>
          </w:tcPr>
          <w:p w14:paraId="262E37BD" w14:textId="24A3CE3E" w:rsidR="00DD1777" w:rsidRDefault="00B44B3F" w:rsidP="00B66F5A">
            <w:pPr>
              <w:rPr>
                <w:lang w:val="en-US"/>
              </w:rPr>
            </w:pPr>
            <w:r>
              <w:rPr>
                <w:lang w:val="en-US"/>
              </w:rPr>
              <w:t>Unknown voice –</w:t>
            </w:r>
            <w:r w:rsidR="007F7899">
              <w:rPr>
                <w:lang w:val="en-US"/>
              </w:rPr>
              <w:t xml:space="preserve"> finds out later that it is Mark, </w:t>
            </w:r>
          </w:p>
          <w:p w14:paraId="174CABFF" w14:textId="033B44C9" w:rsidR="00B44B3F" w:rsidRDefault="00B44B3F" w:rsidP="00B66F5A">
            <w:pPr>
              <w:rPr>
                <w:lang w:val="en-US"/>
              </w:rPr>
            </w:pPr>
            <w:r>
              <w:rPr>
                <w:lang w:val="en-US"/>
              </w:rPr>
              <w:t xml:space="preserve">Scared woman – </w:t>
            </w:r>
            <w:r w:rsidR="007F7899">
              <w:rPr>
                <w:lang w:val="en-US"/>
              </w:rPr>
              <w:t>finds out later her name is Helly. She presents herself as someone who has gone through some tough times but still appears as confident and put together.</w:t>
            </w:r>
          </w:p>
          <w:p w14:paraId="3C895886" w14:textId="7C15D3A2" w:rsidR="00DD1777" w:rsidRDefault="001C56D0" w:rsidP="007F7899">
            <w:pPr>
              <w:rPr>
                <w:lang w:val="en-US"/>
              </w:rPr>
            </w:pPr>
            <w:r>
              <w:rPr>
                <w:lang w:val="en-US"/>
              </w:rPr>
              <w:t>No main ‘hero’ however there is still a main character who the plot revolves around</w:t>
            </w:r>
          </w:p>
          <w:p w14:paraId="151B9E69" w14:textId="1CC008C0" w:rsidR="007F7899" w:rsidRDefault="007F7899" w:rsidP="007F7899">
            <w:pPr>
              <w:rPr>
                <w:lang w:val="en-US"/>
              </w:rPr>
            </w:pPr>
            <w:r>
              <w:rPr>
                <w:lang w:val="en-US"/>
              </w:rPr>
              <w:t>Mark – first seen as the unknown voice but is later found out to be a generally important official in his work complex. His life outside of home seems to be suggested that he</w:t>
            </w:r>
            <w:r w:rsidR="00E06452">
              <w:rPr>
                <w:lang w:val="en-US"/>
              </w:rPr>
              <w:t xml:space="preserve"> has some complicated challenges, such as the passing of his wife.</w:t>
            </w:r>
            <w:r w:rsidR="00443DDD">
              <w:rPr>
                <w:lang w:val="en-US"/>
              </w:rPr>
              <w:t xml:space="preserve"> He personality traits appear to be very routine and robotic, and a general lack of emotion apart from the one scene, showing Mark in his car grieving over his passed wife.</w:t>
            </w:r>
          </w:p>
          <w:p w14:paraId="76863172" w14:textId="13DC03DE" w:rsidR="00E06452" w:rsidRDefault="00E06452" w:rsidP="007F7899">
            <w:pPr>
              <w:rPr>
                <w:lang w:val="en-US"/>
              </w:rPr>
            </w:pPr>
            <w:r>
              <w:rPr>
                <w:lang w:val="en-US"/>
              </w:rPr>
              <w:t>P</w:t>
            </w:r>
            <w:r w:rsidR="006372BB">
              <w:rPr>
                <w:lang w:val="en-US"/>
              </w:rPr>
              <w:t>etey</w:t>
            </w:r>
            <w:r>
              <w:rPr>
                <w:lang w:val="en-US"/>
              </w:rPr>
              <w:t xml:space="preserve"> – not much is known about him until he appears outside Marks window, and then the next day at the bar. He provides Mark with some important information to the plot, and hands him a letter.</w:t>
            </w:r>
          </w:p>
          <w:p w14:paraId="5FA87D9E" w14:textId="378E6151" w:rsidR="00E06452" w:rsidRDefault="00E06452" w:rsidP="007F7899">
            <w:pPr>
              <w:rPr>
                <w:lang w:val="en-US"/>
              </w:rPr>
            </w:pPr>
            <w:r>
              <w:rPr>
                <w:lang w:val="en-US"/>
              </w:rPr>
              <w:t xml:space="preserve">Harmony – seems to be a cold, mean boss, who appears to </w:t>
            </w:r>
            <w:r w:rsidR="00443DDD">
              <w:rPr>
                <w:lang w:val="en-US"/>
              </w:rPr>
              <w:t xml:space="preserve">be hiding something. Later on, Mark finds out the address that </w:t>
            </w:r>
            <w:r w:rsidR="006372BB">
              <w:rPr>
                <w:lang w:val="en-US"/>
              </w:rPr>
              <w:t>Petey</w:t>
            </w:r>
            <w:r w:rsidR="00443DDD">
              <w:rPr>
                <w:lang w:val="en-US"/>
              </w:rPr>
              <w:t xml:space="preserve"> handed him was hers. Leads to possible thoughts regarding if she is severance.</w:t>
            </w:r>
          </w:p>
          <w:p w14:paraId="47806276" w14:textId="646FE1C8" w:rsidR="00443DDD" w:rsidRDefault="00443DDD" w:rsidP="007F7899">
            <w:pPr>
              <w:rPr>
                <w:lang w:val="en-US"/>
              </w:rPr>
            </w:pPr>
            <w:r>
              <w:rPr>
                <w:lang w:val="en-US"/>
              </w:rPr>
              <w:t>Due to only watching one episode, I don’t think it’s possible to properly label characters with Vladimir Propp’s character types, as there isn’t enough information surrounding each person yet.</w:t>
            </w:r>
          </w:p>
        </w:tc>
      </w:tr>
      <w:tr w:rsidR="00DD1777" w14:paraId="7F3C9C3D" w14:textId="77777777" w:rsidTr="00DD1777">
        <w:trPr>
          <w:trHeight w:val="1069"/>
        </w:trPr>
        <w:tc>
          <w:tcPr>
            <w:tcW w:w="3828" w:type="dxa"/>
          </w:tcPr>
          <w:p w14:paraId="0922F995" w14:textId="77777777" w:rsidR="00DD1777" w:rsidRDefault="00DD1777" w:rsidP="00B66F5A">
            <w:pPr>
              <w:rPr>
                <w:lang w:val="en-US"/>
              </w:rPr>
            </w:pPr>
            <w:r w:rsidRPr="00084495">
              <w:rPr>
                <w:b/>
                <w:bCs/>
                <w:lang w:val="en-US"/>
              </w:rPr>
              <w:t>Narrative events</w:t>
            </w:r>
            <w:r>
              <w:rPr>
                <w:lang w:val="en-US"/>
              </w:rPr>
              <w:t xml:space="preserve"> </w:t>
            </w:r>
            <w:r w:rsidRPr="00084495">
              <w:rPr>
                <w:i/>
                <w:iCs/>
                <w:lang w:val="en-US"/>
              </w:rPr>
              <w:t>(how is the narrative ordered and structured? Is it elliptical?)</w:t>
            </w:r>
          </w:p>
        </w:tc>
        <w:tc>
          <w:tcPr>
            <w:tcW w:w="7377" w:type="dxa"/>
          </w:tcPr>
          <w:p w14:paraId="30C48C06" w14:textId="24BFB261" w:rsidR="00443DDD" w:rsidRPr="00443DDD" w:rsidRDefault="00443DDD" w:rsidP="00443DDD">
            <w:pPr>
              <w:rPr>
                <w:lang w:val="en-US"/>
              </w:rPr>
            </w:pPr>
            <w:r>
              <w:rPr>
                <w:lang w:val="en-US"/>
              </w:rPr>
              <w:t>The episode begins with a flashback in time, jumping the audience straight into a clip portraying Helly, in a confused heap on a table. This scene starts the episode off with questions and tension. It then flashes forward, showing the same scene from another angle, which possibly explains some of the questions the audience may have had earlier. The idea of this elevator is also introduced as a separation from the real world and work world</w:t>
            </w:r>
            <w:r w:rsidR="006372BB">
              <w:rPr>
                <w:lang w:val="en-US"/>
              </w:rPr>
              <w:t>. The rest of the episode doesn’t contain much that is relevant to narrative events aside from one of the last scenes, where Mark and Petey meet in a bar and he suggests reversing severance is possible, where he then leads him to his bosses’ house, leaving the audience on a cliff hanger.</w:t>
            </w:r>
          </w:p>
        </w:tc>
      </w:tr>
      <w:tr w:rsidR="00DD1777" w14:paraId="0A47002E" w14:textId="77777777" w:rsidTr="00DD1777">
        <w:trPr>
          <w:trHeight w:val="1770"/>
        </w:trPr>
        <w:tc>
          <w:tcPr>
            <w:tcW w:w="3828" w:type="dxa"/>
          </w:tcPr>
          <w:p w14:paraId="5342DD19" w14:textId="77777777" w:rsidR="00DD1777" w:rsidRDefault="00DD1777" w:rsidP="00B66F5A">
            <w:pPr>
              <w:rPr>
                <w:lang w:val="en-US"/>
              </w:rPr>
            </w:pPr>
            <w:r w:rsidRPr="00084495">
              <w:rPr>
                <w:b/>
                <w:bCs/>
                <w:lang w:val="en-US"/>
              </w:rPr>
              <w:t>Iconography</w:t>
            </w:r>
            <w:r>
              <w:rPr>
                <w:lang w:val="en-US"/>
              </w:rPr>
              <w:t xml:space="preserve"> </w:t>
            </w:r>
            <w:r w:rsidRPr="00084495">
              <w:rPr>
                <w:i/>
                <w:iCs/>
                <w:lang w:val="en-US"/>
              </w:rPr>
              <w:t xml:space="preserve">(well known or recognizable people/objects/buildings/mise </w:t>
            </w:r>
            <w:proofErr w:type="spellStart"/>
            <w:r w:rsidRPr="00084495">
              <w:rPr>
                <w:i/>
                <w:iCs/>
                <w:lang w:val="en-US"/>
              </w:rPr>
              <w:t>en</w:t>
            </w:r>
            <w:proofErr w:type="spellEnd"/>
            <w:r w:rsidRPr="00084495">
              <w:rPr>
                <w:i/>
                <w:iCs/>
                <w:lang w:val="en-US"/>
              </w:rPr>
              <w:t xml:space="preserve"> scene/props/costume, setting, symbolic codes)</w:t>
            </w:r>
          </w:p>
        </w:tc>
        <w:tc>
          <w:tcPr>
            <w:tcW w:w="7377" w:type="dxa"/>
          </w:tcPr>
          <w:p w14:paraId="4728FB8C" w14:textId="795FFE73" w:rsidR="00DD1777" w:rsidRDefault="00DD1777" w:rsidP="00B66F5A">
            <w:pPr>
              <w:rPr>
                <w:lang w:val="en-US"/>
              </w:rPr>
            </w:pPr>
          </w:p>
        </w:tc>
      </w:tr>
      <w:tr w:rsidR="00DD1777" w14:paraId="3B465964" w14:textId="77777777" w:rsidTr="00DD1777">
        <w:trPr>
          <w:trHeight w:val="1056"/>
        </w:trPr>
        <w:tc>
          <w:tcPr>
            <w:tcW w:w="3828" w:type="dxa"/>
          </w:tcPr>
          <w:p w14:paraId="60DEA1C7" w14:textId="77777777" w:rsidR="00DD1777" w:rsidRDefault="00DD1777" w:rsidP="00B66F5A">
            <w:pPr>
              <w:rPr>
                <w:lang w:val="en-US"/>
              </w:rPr>
            </w:pPr>
            <w:r w:rsidRPr="00084495">
              <w:rPr>
                <w:b/>
                <w:bCs/>
                <w:lang w:val="en-US"/>
              </w:rPr>
              <w:t>Style</w:t>
            </w:r>
            <w:r>
              <w:rPr>
                <w:b/>
                <w:bCs/>
                <w:lang w:val="en-US"/>
              </w:rPr>
              <w:t xml:space="preserve"> </w:t>
            </w:r>
            <w:r>
              <w:rPr>
                <w:lang w:val="en-US"/>
              </w:rPr>
              <w:t>(</w:t>
            </w:r>
            <w:r w:rsidRPr="00084495">
              <w:rPr>
                <w:i/>
                <w:iCs/>
                <w:lang w:val="en-US"/>
              </w:rPr>
              <w:t>technical and audio codes e.g. camera use, editing, sound, lighting, color)</w:t>
            </w:r>
          </w:p>
        </w:tc>
        <w:tc>
          <w:tcPr>
            <w:tcW w:w="7377" w:type="dxa"/>
          </w:tcPr>
          <w:p w14:paraId="57F12A8E" w14:textId="7DCBDB13" w:rsidR="00DD1777" w:rsidRDefault="00B44B3F" w:rsidP="00B66F5A">
            <w:pPr>
              <w:rPr>
                <w:lang w:val="en-US"/>
              </w:rPr>
            </w:pPr>
            <w:r>
              <w:rPr>
                <w:lang w:val="en-US"/>
              </w:rPr>
              <w:t xml:space="preserve">Editing – title screen, stays for longer time, whilst man begins crying </w:t>
            </w:r>
          </w:p>
          <w:p w14:paraId="71DE26F9" w14:textId="0C39F6A4" w:rsidR="00B44B3F" w:rsidRDefault="00B44B3F" w:rsidP="00B66F5A">
            <w:pPr>
              <w:rPr>
                <w:lang w:val="en-US"/>
              </w:rPr>
            </w:pPr>
            <w:r>
              <w:rPr>
                <w:lang w:val="en-US"/>
              </w:rPr>
              <w:t>Bland colour grading</w:t>
            </w:r>
          </w:p>
          <w:p w14:paraId="71041C12" w14:textId="6CCFBF7F" w:rsidR="00B44B3F" w:rsidRDefault="00B44B3F" w:rsidP="00B66F5A">
            <w:pPr>
              <w:rPr>
                <w:lang w:val="en-US"/>
              </w:rPr>
            </w:pPr>
            <w:r>
              <w:rPr>
                <w:lang w:val="en-US"/>
              </w:rPr>
              <w:t>Tense piano music</w:t>
            </w:r>
          </w:p>
          <w:p w14:paraId="59FA6C91" w14:textId="0726587C" w:rsidR="00DD1777" w:rsidRDefault="001C56D0" w:rsidP="00B66F5A">
            <w:pPr>
              <w:rPr>
                <w:lang w:val="en-US"/>
              </w:rPr>
            </w:pPr>
            <w:r>
              <w:rPr>
                <w:lang w:val="en-US"/>
              </w:rPr>
              <w:t>Diegetic</w:t>
            </w:r>
            <w:r w:rsidR="00B44B3F">
              <w:rPr>
                <w:lang w:val="en-US"/>
              </w:rPr>
              <w:t xml:space="preserve"> sound</w:t>
            </w:r>
          </w:p>
          <w:p w14:paraId="2CC2D78E" w14:textId="77777777" w:rsidR="006372BB" w:rsidRDefault="006372BB" w:rsidP="00B66F5A">
            <w:pPr>
              <w:rPr>
                <w:lang w:val="en-US"/>
              </w:rPr>
            </w:pPr>
          </w:p>
          <w:p w14:paraId="50502B88" w14:textId="3055DDCB" w:rsidR="00B44B3F" w:rsidRDefault="00B44B3F" w:rsidP="00B66F5A">
            <w:pPr>
              <w:rPr>
                <w:lang w:val="en-US"/>
              </w:rPr>
            </w:pPr>
            <w:r>
              <w:rPr>
                <w:lang w:val="en-US"/>
              </w:rPr>
              <w:t>Cheery elevator music</w:t>
            </w:r>
          </w:p>
          <w:p w14:paraId="1FC40CA4" w14:textId="073C0CD1" w:rsidR="00B44B3F" w:rsidRDefault="00B44B3F" w:rsidP="00B66F5A">
            <w:pPr>
              <w:rPr>
                <w:lang w:val="en-US"/>
              </w:rPr>
            </w:pPr>
            <w:r>
              <w:rPr>
                <w:lang w:val="en-US"/>
              </w:rPr>
              <w:t>Everything seems very small in comparison to surroundings</w:t>
            </w:r>
          </w:p>
          <w:p w14:paraId="597B959F" w14:textId="34681407" w:rsidR="00BE3BC3" w:rsidRDefault="00BE3BC3" w:rsidP="00B66F5A">
            <w:pPr>
              <w:rPr>
                <w:lang w:val="en-US"/>
              </w:rPr>
            </w:pPr>
            <w:r>
              <w:rPr>
                <w:lang w:val="en-US"/>
              </w:rPr>
              <w:t>Certain elements of green</w:t>
            </w:r>
          </w:p>
          <w:p w14:paraId="6862FC4A" w14:textId="130F3FB1" w:rsidR="00BE3BC3" w:rsidRDefault="00CE048A" w:rsidP="00B66F5A">
            <w:pPr>
              <w:rPr>
                <w:lang w:val="en-US"/>
              </w:rPr>
            </w:pPr>
            <w:r>
              <w:rPr>
                <w:lang w:val="en-US"/>
              </w:rPr>
              <w:t>All the workers speak in a formal manner and somewhat robot like.</w:t>
            </w:r>
          </w:p>
          <w:p w14:paraId="69F4833F" w14:textId="26BFDB62" w:rsidR="006372BB" w:rsidRDefault="006372BB" w:rsidP="00B66F5A">
            <w:pPr>
              <w:rPr>
                <w:lang w:val="en-US"/>
              </w:rPr>
            </w:pPr>
            <w:r>
              <w:rPr>
                <w:lang w:val="en-US"/>
              </w:rPr>
              <w:t>Tracking cameras – especially in opening scene</w:t>
            </w:r>
          </w:p>
          <w:p w14:paraId="007E9BF6" w14:textId="058A30BC" w:rsidR="006372BB" w:rsidRDefault="006372BB" w:rsidP="00B66F5A">
            <w:pPr>
              <w:rPr>
                <w:lang w:val="en-US"/>
              </w:rPr>
            </w:pPr>
            <w:r>
              <w:rPr>
                <w:lang w:val="en-US"/>
              </w:rPr>
              <w:t>Many over the shoulder shots</w:t>
            </w:r>
          </w:p>
          <w:p w14:paraId="5889D893" w14:textId="77777777" w:rsidR="00DD1777" w:rsidRDefault="00DD1777" w:rsidP="00B66F5A">
            <w:pPr>
              <w:rPr>
                <w:lang w:val="en-US"/>
              </w:rPr>
            </w:pPr>
          </w:p>
        </w:tc>
      </w:tr>
    </w:tbl>
    <w:p w14:paraId="3AC42FC6" w14:textId="77777777" w:rsidR="00DD1777" w:rsidRPr="00DD1777" w:rsidRDefault="00DD1777" w:rsidP="00DD1777">
      <w:pPr>
        <w:rPr>
          <w:rFonts w:cs="Aharoni"/>
          <w:lang w:val="en-US"/>
        </w:rPr>
      </w:pPr>
    </w:p>
    <w:p w14:paraId="758B6C25" w14:textId="632F9469" w:rsidR="00DD1777" w:rsidRDefault="00DD1777" w:rsidP="00DD1777">
      <w:pPr>
        <w:pStyle w:val="ListParagraph"/>
        <w:numPr>
          <w:ilvl w:val="0"/>
          <w:numId w:val="1"/>
        </w:numPr>
        <w:rPr>
          <w:b/>
          <w:bCs/>
          <w:lang w:val="en-US"/>
        </w:rPr>
      </w:pPr>
      <w:r w:rsidRPr="00DD1777">
        <w:rPr>
          <w:b/>
          <w:bCs/>
          <w:lang w:val="en-US"/>
        </w:rPr>
        <w:t xml:space="preserve">Make notes on the </w:t>
      </w:r>
      <w:r w:rsidR="00B84BD7">
        <w:rPr>
          <w:b/>
          <w:bCs/>
          <w:lang w:val="en-US"/>
        </w:rPr>
        <w:t>followin</w:t>
      </w:r>
      <w:r w:rsidRPr="00DD1777">
        <w:rPr>
          <w:b/>
          <w:bCs/>
          <w:lang w:val="en-US"/>
        </w:rPr>
        <w:t>g Macro elements as you watch</w:t>
      </w:r>
      <w:r>
        <w:rPr>
          <w:b/>
          <w:bCs/>
          <w:lang w:val="en-US"/>
        </w:rPr>
        <w:t>.</w:t>
      </w:r>
    </w:p>
    <w:tbl>
      <w:tblPr>
        <w:tblStyle w:val="TableGrid"/>
        <w:tblW w:w="10805" w:type="dxa"/>
        <w:tblLook w:val="04A0" w:firstRow="1" w:lastRow="0" w:firstColumn="1" w:lastColumn="0" w:noHBand="0" w:noVBand="1"/>
      </w:tblPr>
      <w:tblGrid>
        <w:gridCol w:w="3364"/>
        <w:gridCol w:w="7441"/>
      </w:tblGrid>
      <w:tr w:rsidR="00DD1777" w14:paraId="29EB9825" w14:textId="77777777" w:rsidTr="00B84BD7">
        <w:trPr>
          <w:trHeight w:val="2593"/>
        </w:trPr>
        <w:tc>
          <w:tcPr>
            <w:tcW w:w="3364" w:type="dxa"/>
          </w:tcPr>
          <w:p w14:paraId="2A6751AB" w14:textId="3B0314B4" w:rsidR="00DD1777" w:rsidRDefault="00DD1777" w:rsidP="00DD1777">
            <w:pPr>
              <w:rPr>
                <w:b/>
                <w:bCs/>
                <w:lang w:val="en-US"/>
              </w:rPr>
            </w:pPr>
            <w:r>
              <w:rPr>
                <w:b/>
                <w:bCs/>
                <w:lang w:val="en-US"/>
              </w:rPr>
              <w:t xml:space="preserve">Story Arcs </w:t>
            </w:r>
            <w:r w:rsidRPr="00FD1757">
              <w:rPr>
                <w:lang w:val="en-US"/>
              </w:rPr>
              <w:t>within the episode:</w:t>
            </w:r>
            <w:r>
              <w:rPr>
                <w:b/>
                <w:bCs/>
                <w:lang w:val="en-US"/>
              </w:rPr>
              <w:t xml:space="preserve"> </w:t>
            </w:r>
            <w:r w:rsidRPr="00DD1777">
              <w:rPr>
                <w:lang w:val="en-US"/>
              </w:rPr>
              <w:t xml:space="preserve"> </w:t>
            </w:r>
            <w:r w:rsidRPr="00DD1777">
              <w:rPr>
                <w:i/>
                <w:iCs/>
                <w:lang w:val="en-US"/>
              </w:rPr>
              <w:t>make note of which are resolved by the end of the episode, and which will continue into the season</w:t>
            </w:r>
            <w:r>
              <w:rPr>
                <w:i/>
                <w:iCs/>
                <w:lang w:val="en-US"/>
              </w:rPr>
              <w:t>.</w:t>
            </w:r>
          </w:p>
        </w:tc>
        <w:tc>
          <w:tcPr>
            <w:tcW w:w="7441" w:type="dxa"/>
          </w:tcPr>
          <w:p w14:paraId="179F49FB" w14:textId="0636E4D7" w:rsidR="001C56D0" w:rsidRDefault="006372BB" w:rsidP="00DD1777">
            <w:pPr>
              <w:rPr>
                <w:b/>
                <w:bCs/>
                <w:lang w:val="en-US"/>
              </w:rPr>
            </w:pPr>
            <w:r>
              <w:rPr>
                <w:b/>
                <w:bCs/>
                <w:lang w:val="en-US"/>
              </w:rPr>
              <w:t xml:space="preserve">Mark – starts off as an unknown voice speaking to Helly. He is then found out to be an important worker at Lumin. After leaving out the elevator, </w:t>
            </w:r>
            <w:r w:rsidR="00B84BD7">
              <w:rPr>
                <w:b/>
                <w:bCs/>
                <w:lang w:val="en-US"/>
              </w:rPr>
              <w:t>there is shown to be a change in his face, upon him leaving work and entering his personal life. He experiences a personality change from confident to timid and somewhat robotic.</w:t>
            </w:r>
          </w:p>
          <w:p w14:paraId="28844BA6" w14:textId="77777777" w:rsidR="00B84BD7" w:rsidRDefault="00B84BD7" w:rsidP="00DD1777">
            <w:pPr>
              <w:rPr>
                <w:b/>
                <w:bCs/>
                <w:lang w:val="en-US"/>
              </w:rPr>
            </w:pPr>
          </w:p>
          <w:p w14:paraId="7DE6940D" w14:textId="3DF64357" w:rsidR="00B84BD7" w:rsidRDefault="00B84BD7" w:rsidP="00DD1777">
            <w:pPr>
              <w:rPr>
                <w:b/>
                <w:bCs/>
                <w:lang w:val="en-US"/>
              </w:rPr>
            </w:pPr>
            <w:r>
              <w:rPr>
                <w:b/>
                <w:bCs/>
                <w:lang w:val="en-US"/>
              </w:rPr>
              <w:t>Helly – goes from being in a state of somewhat insanity – to the realization that she chose to be severed – has a mental calmness come over her.</w:t>
            </w:r>
          </w:p>
          <w:p w14:paraId="38B5BB12" w14:textId="4B3E1666" w:rsidR="001C56D0" w:rsidRDefault="006372BB" w:rsidP="006372BB">
            <w:pPr>
              <w:tabs>
                <w:tab w:val="left" w:pos="6188"/>
              </w:tabs>
              <w:rPr>
                <w:b/>
                <w:bCs/>
                <w:lang w:val="en-US"/>
              </w:rPr>
            </w:pPr>
            <w:r>
              <w:rPr>
                <w:b/>
                <w:bCs/>
                <w:lang w:val="en-US"/>
              </w:rPr>
              <w:tab/>
            </w:r>
          </w:p>
          <w:p w14:paraId="01CE17A8" w14:textId="77777777" w:rsidR="00DD1777" w:rsidRDefault="00DD1777" w:rsidP="00DD1777">
            <w:pPr>
              <w:rPr>
                <w:b/>
                <w:bCs/>
                <w:lang w:val="en-US"/>
              </w:rPr>
            </w:pPr>
          </w:p>
          <w:p w14:paraId="51A8BF01" w14:textId="77777777" w:rsidR="00DD1777" w:rsidRDefault="00DD1777" w:rsidP="00DD1777">
            <w:pPr>
              <w:rPr>
                <w:b/>
                <w:bCs/>
                <w:lang w:val="en-US"/>
              </w:rPr>
            </w:pPr>
          </w:p>
          <w:p w14:paraId="1142E893" w14:textId="77777777" w:rsidR="00DD1777" w:rsidRDefault="00DD1777" w:rsidP="00DD1777">
            <w:pPr>
              <w:rPr>
                <w:b/>
                <w:bCs/>
                <w:lang w:val="en-US"/>
              </w:rPr>
            </w:pPr>
          </w:p>
          <w:p w14:paraId="58B4C4B7" w14:textId="77777777" w:rsidR="00FD1757" w:rsidRDefault="00FD1757" w:rsidP="00DD1777">
            <w:pPr>
              <w:rPr>
                <w:b/>
                <w:bCs/>
                <w:lang w:val="en-US"/>
              </w:rPr>
            </w:pPr>
          </w:p>
        </w:tc>
      </w:tr>
      <w:tr w:rsidR="00DD1777" w14:paraId="69915FE7" w14:textId="77777777" w:rsidTr="00B84BD7">
        <w:trPr>
          <w:trHeight w:val="1203"/>
        </w:trPr>
        <w:tc>
          <w:tcPr>
            <w:tcW w:w="3364" w:type="dxa"/>
          </w:tcPr>
          <w:p w14:paraId="4E3879FD" w14:textId="1B49456A" w:rsidR="00DD1777" w:rsidRPr="00FD1757" w:rsidRDefault="00FD1757" w:rsidP="00DD1777">
            <w:pPr>
              <w:rPr>
                <w:i/>
                <w:iCs/>
                <w:lang w:val="en-US"/>
              </w:rPr>
            </w:pPr>
            <w:r>
              <w:rPr>
                <w:b/>
                <w:bCs/>
                <w:lang w:val="en-US"/>
              </w:rPr>
              <w:t xml:space="preserve">Todorov’s Narrative Theory: </w:t>
            </w:r>
            <w:r>
              <w:rPr>
                <w:i/>
                <w:iCs/>
                <w:lang w:val="en-US"/>
              </w:rPr>
              <w:t>In what ways does his theory apply (or not apply) to this episode.</w:t>
            </w:r>
          </w:p>
        </w:tc>
        <w:tc>
          <w:tcPr>
            <w:tcW w:w="7441" w:type="dxa"/>
          </w:tcPr>
          <w:p w14:paraId="3B3BB7A6" w14:textId="5A0D7E66" w:rsidR="00DD1777" w:rsidRDefault="00B84BD7" w:rsidP="00DD1777">
            <w:pPr>
              <w:rPr>
                <w:b/>
                <w:bCs/>
                <w:lang w:val="en-US"/>
              </w:rPr>
            </w:pPr>
            <w:r>
              <w:rPr>
                <w:b/>
                <w:bCs/>
                <w:lang w:val="en-US"/>
              </w:rPr>
              <w:t>The episode appears in a nonlinear manner purely due to the opening scenes showing the flash back and forward in time.</w:t>
            </w:r>
          </w:p>
          <w:p w14:paraId="2EBA6825" w14:textId="77777777" w:rsidR="00FD1757" w:rsidRDefault="00FD1757" w:rsidP="00DD1777">
            <w:pPr>
              <w:rPr>
                <w:b/>
                <w:bCs/>
                <w:lang w:val="en-US"/>
              </w:rPr>
            </w:pPr>
          </w:p>
          <w:p w14:paraId="12583B4C" w14:textId="77777777" w:rsidR="00FD1757" w:rsidRDefault="00FD1757" w:rsidP="00DD1777">
            <w:pPr>
              <w:rPr>
                <w:b/>
                <w:bCs/>
                <w:lang w:val="en-US"/>
              </w:rPr>
            </w:pPr>
          </w:p>
          <w:p w14:paraId="67ACC1BD" w14:textId="77777777" w:rsidR="00FD1757" w:rsidRDefault="00FD1757" w:rsidP="00B84BD7">
            <w:pPr>
              <w:rPr>
                <w:b/>
                <w:bCs/>
                <w:lang w:val="en-US"/>
              </w:rPr>
            </w:pPr>
          </w:p>
        </w:tc>
      </w:tr>
      <w:tr w:rsidR="00DD1777" w14:paraId="561157BA" w14:textId="77777777" w:rsidTr="00B84BD7">
        <w:trPr>
          <w:trHeight w:val="1109"/>
        </w:trPr>
        <w:tc>
          <w:tcPr>
            <w:tcW w:w="3364" w:type="dxa"/>
          </w:tcPr>
          <w:p w14:paraId="0918FE82" w14:textId="179D2D7A" w:rsidR="00DD1777" w:rsidRPr="00FD1757" w:rsidRDefault="00FD1757" w:rsidP="00DD1777">
            <w:pPr>
              <w:rPr>
                <w:u w:val="single"/>
                <w:lang w:val="en-US"/>
              </w:rPr>
            </w:pPr>
            <w:r>
              <w:rPr>
                <w:b/>
                <w:bCs/>
                <w:lang w:val="en-US"/>
              </w:rPr>
              <w:t xml:space="preserve">Binary Oppositions: </w:t>
            </w:r>
            <w:r w:rsidRPr="00FD1757">
              <w:rPr>
                <w:i/>
                <w:iCs/>
                <w:lang w:val="en-US"/>
              </w:rPr>
              <w:t>list and explain the oppositions present in the epi</w:t>
            </w:r>
            <w:r>
              <w:rPr>
                <w:i/>
                <w:iCs/>
                <w:lang w:val="en-US"/>
              </w:rPr>
              <w:t>sode. How is this adding to narrative conflict?</w:t>
            </w:r>
          </w:p>
        </w:tc>
        <w:tc>
          <w:tcPr>
            <w:tcW w:w="7441" w:type="dxa"/>
          </w:tcPr>
          <w:p w14:paraId="1A8BDE3D" w14:textId="77777777" w:rsidR="00FD1757" w:rsidRDefault="00E06452" w:rsidP="00B6038E">
            <w:pPr>
              <w:rPr>
                <w:b/>
                <w:bCs/>
                <w:lang w:val="en-US"/>
              </w:rPr>
            </w:pPr>
            <w:r>
              <w:rPr>
                <w:b/>
                <w:bCs/>
                <w:lang w:val="en-US"/>
              </w:rPr>
              <w:t>Freedom vs control</w:t>
            </w:r>
          </w:p>
          <w:p w14:paraId="061A659A" w14:textId="77777777" w:rsidR="00E06452" w:rsidRDefault="00E06452" w:rsidP="00B6038E">
            <w:pPr>
              <w:rPr>
                <w:b/>
                <w:bCs/>
                <w:lang w:val="en-US"/>
              </w:rPr>
            </w:pPr>
            <w:r>
              <w:rPr>
                <w:b/>
                <w:bCs/>
                <w:lang w:val="en-US"/>
              </w:rPr>
              <w:t>Work vs home</w:t>
            </w:r>
          </w:p>
          <w:p w14:paraId="1F37FA7D" w14:textId="77777777" w:rsidR="00B84BD7" w:rsidRDefault="00B84BD7" w:rsidP="00B6038E">
            <w:pPr>
              <w:rPr>
                <w:b/>
                <w:bCs/>
                <w:lang w:val="en-US"/>
              </w:rPr>
            </w:pPr>
            <w:r>
              <w:rPr>
                <w:b/>
                <w:bCs/>
                <w:lang w:val="en-US"/>
              </w:rPr>
              <w:t>Clarity vs control</w:t>
            </w:r>
          </w:p>
          <w:p w14:paraId="1EE86FAF" w14:textId="7A8B7C9E" w:rsidR="00B84BD7" w:rsidRDefault="00B84BD7" w:rsidP="00B6038E">
            <w:pPr>
              <w:rPr>
                <w:b/>
                <w:bCs/>
                <w:lang w:val="en-US"/>
              </w:rPr>
            </w:pPr>
          </w:p>
        </w:tc>
      </w:tr>
      <w:tr w:rsidR="00FD1757" w14:paraId="11C58482" w14:textId="77777777" w:rsidTr="00B84BD7">
        <w:trPr>
          <w:trHeight w:val="997"/>
        </w:trPr>
        <w:tc>
          <w:tcPr>
            <w:tcW w:w="3364" w:type="dxa"/>
          </w:tcPr>
          <w:p w14:paraId="17EA3744" w14:textId="7F387B04" w:rsidR="00FD1757" w:rsidRPr="00FD1757" w:rsidRDefault="00FD1757" w:rsidP="00DD1777">
            <w:pPr>
              <w:rPr>
                <w:i/>
                <w:iCs/>
                <w:lang w:val="en-US"/>
              </w:rPr>
            </w:pPr>
            <w:r>
              <w:rPr>
                <w:b/>
                <w:bCs/>
                <w:lang w:val="en-US"/>
              </w:rPr>
              <w:t xml:space="preserve">Themes: </w:t>
            </w:r>
            <w:r>
              <w:rPr>
                <w:i/>
                <w:iCs/>
                <w:lang w:val="en-US"/>
              </w:rPr>
              <w:t>What themes can you identify in the episode and how are these being portrayed so far?</w:t>
            </w:r>
          </w:p>
        </w:tc>
        <w:tc>
          <w:tcPr>
            <w:tcW w:w="7441" w:type="dxa"/>
          </w:tcPr>
          <w:p w14:paraId="05A92624" w14:textId="77777777" w:rsidR="00B6038E" w:rsidRDefault="00B6038E" w:rsidP="00DD1777">
            <w:pPr>
              <w:rPr>
                <w:b/>
                <w:bCs/>
                <w:lang w:val="en-US"/>
              </w:rPr>
            </w:pPr>
            <w:r>
              <w:rPr>
                <w:b/>
                <w:bCs/>
                <w:lang w:val="en-US"/>
              </w:rPr>
              <w:t>Mental insanity</w:t>
            </w:r>
          </w:p>
          <w:p w14:paraId="4702A359" w14:textId="4528DC97" w:rsidR="00B6038E" w:rsidRDefault="00B6038E" w:rsidP="00DD1777">
            <w:pPr>
              <w:rPr>
                <w:b/>
                <w:bCs/>
                <w:lang w:val="en-US"/>
              </w:rPr>
            </w:pPr>
            <w:r>
              <w:rPr>
                <w:b/>
                <w:bCs/>
                <w:lang w:val="en-US"/>
              </w:rPr>
              <w:t xml:space="preserve">  </w:t>
            </w:r>
          </w:p>
          <w:p w14:paraId="1DD56820" w14:textId="6794CBF5" w:rsidR="00FD1757" w:rsidRDefault="00FD1757" w:rsidP="00DD1777">
            <w:pPr>
              <w:rPr>
                <w:b/>
                <w:bCs/>
                <w:lang w:val="en-US"/>
              </w:rPr>
            </w:pPr>
          </w:p>
          <w:p w14:paraId="0F56D8BD" w14:textId="77777777" w:rsidR="00FD1757" w:rsidRDefault="00FD1757" w:rsidP="00DD1777">
            <w:pPr>
              <w:rPr>
                <w:b/>
                <w:bCs/>
                <w:lang w:val="en-US"/>
              </w:rPr>
            </w:pPr>
          </w:p>
        </w:tc>
      </w:tr>
    </w:tbl>
    <w:p w14:paraId="7897AE46" w14:textId="77777777" w:rsidR="003F4D04" w:rsidRPr="003F4D04" w:rsidRDefault="003F4D04" w:rsidP="003F4D04">
      <w:pPr>
        <w:rPr>
          <w:lang w:val="en-US"/>
        </w:rPr>
      </w:pPr>
    </w:p>
    <w:sectPr w:rsidR="003F4D04" w:rsidRPr="003F4D04" w:rsidSect="00DD17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Aharoni">
    <w:panose1 w:val="02010803020104030203"/>
    <w:charset w:val="B1"/>
    <w:family w:val="auto"/>
    <w:pitch w:val="variable"/>
    <w:sig w:usb0="00000803" w:usb1="00000000" w:usb2="00000000" w:usb3="00000000" w:csb0="00000021"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7E72"/>
    <w:multiLevelType w:val="hybridMultilevel"/>
    <w:tmpl w:val="8364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F21EE3"/>
    <w:multiLevelType w:val="hybridMultilevel"/>
    <w:tmpl w:val="827C76F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09452697">
    <w:abstractNumId w:val="1"/>
  </w:num>
  <w:num w:numId="2" w16cid:durableId="114612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77"/>
    <w:rsid w:val="00094422"/>
    <w:rsid w:val="001C56D0"/>
    <w:rsid w:val="00307677"/>
    <w:rsid w:val="003A0952"/>
    <w:rsid w:val="003D1380"/>
    <w:rsid w:val="003F2A28"/>
    <w:rsid w:val="003F4D04"/>
    <w:rsid w:val="00443DDD"/>
    <w:rsid w:val="00490867"/>
    <w:rsid w:val="00563C58"/>
    <w:rsid w:val="006372BB"/>
    <w:rsid w:val="0079512A"/>
    <w:rsid w:val="007F359F"/>
    <w:rsid w:val="007F7899"/>
    <w:rsid w:val="008230AD"/>
    <w:rsid w:val="009A3107"/>
    <w:rsid w:val="009F7B94"/>
    <w:rsid w:val="00B44B3F"/>
    <w:rsid w:val="00B6038E"/>
    <w:rsid w:val="00B84BD7"/>
    <w:rsid w:val="00BE3BC3"/>
    <w:rsid w:val="00C52627"/>
    <w:rsid w:val="00CE048A"/>
    <w:rsid w:val="00D576B5"/>
    <w:rsid w:val="00DD1777"/>
    <w:rsid w:val="00E06452"/>
    <w:rsid w:val="00FD1757"/>
    <w:rsid w:val="00FF554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9EF7"/>
  <w15:chartTrackingRefBased/>
  <w15:docId w15:val="{008F90BE-5EAF-43C6-AF95-1AEBAB5F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777"/>
    <w:rPr>
      <w:rFonts w:eastAsiaTheme="majorEastAsia" w:cstheme="majorBidi"/>
      <w:color w:val="272727" w:themeColor="text1" w:themeTint="D8"/>
    </w:rPr>
  </w:style>
  <w:style w:type="paragraph" w:styleId="Title">
    <w:name w:val="Title"/>
    <w:basedOn w:val="Normal"/>
    <w:next w:val="Normal"/>
    <w:link w:val="TitleChar"/>
    <w:uiPriority w:val="10"/>
    <w:qFormat/>
    <w:rsid w:val="00DD1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777"/>
    <w:pPr>
      <w:spacing w:before="160"/>
      <w:jc w:val="center"/>
    </w:pPr>
    <w:rPr>
      <w:i/>
      <w:iCs/>
      <w:color w:val="404040" w:themeColor="text1" w:themeTint="BF"/>
    </w:rPr>
  </w:style>
  <w:style w:type="character" w:customStyle="1" w:styleId="QuoteChar">
    <w:name w:val="Quote Char"/>
    <w:basedOn w:val="DefaultParagraphFont"/>
    <w:link w:val="Quote"/>
    <w:uiPriority w:val="29"/>
    <w:rsid w:val="00DD1777"/>
    <w:rPr>
      <w:i/>
      <w:iCs/>
      <w:color w:val="404040" w:themeColor="text1" w:themeTint="BF"/>
    </w:rPr>
  </w:style>
  <w:style w:type="paragraph" w:styleId="ListParagraph">
    <w:name w:val="List Paragraph"/>
    <w:basedOn w:val="Normal"/>
    <w:uiPriority w:val="34"/>
    <w:qFormat/>
    <w:rsid w:val="00DD1777"/>
    <w:pPr>
      <w:ind w:left="720"/>
      <w:contextualSpacing/>
    </w:pPr>
  </w:style>
  <w:style w:type="character" w:styleId="IntenseEmphasis">
    <w:name w:val="Intense Emphasis"/>
    <w:basedOn w:val="DefaultParagraphFont"/>
    <w:uiPriority w:val="21"/>
    <w:qFormat/>
    <w:rsid w:val="00DD1777"/>
    <w:rPr>
      <w:i/>
      <w:iCs/>
      <w:color w:val="0F4761" w:themeColor="accent1" w:themeShade="BF"/>
    </w:rPr>
  </w:style>
  <w:style w:type="paragraph" w:styleId="IntenseQuote">
    <w:name w:val="Intense Quote"/>
    <w:basedOn w:val="Normal"/>
    <w:next w:val="Normal"/>
    <w:link w:val="IntenseQuoteChar"/>
    <w:uiPriority w:val="30"/>
    <w:qFormat/>
    <w:rsid w:val="00DD1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777"/>
    <w:rPr>
      <w:i/>
      <w:iCs/>
      <w:color w:val="0F4761" w:themeColor="accent1" w:themeShade="BF"/>
    </w:rPr>
  </w:style>
  <w:style w:type="character" w:styleId="IntenseReference">
    <w:name w:val="Intense Reference"/>
    <w:basedOn w:val="DefaultParagraphFont"/>
    <w:uiPriority w:val="32"/>
    <w:qFormat/>
    <w:rsid w:val="00DD1777"/>
    <w:rPr>
      <w:b/>
      <w:bCs/>
      <w:smallCaps/>
      <w:color w:val="0F4761" w:themeColor="accent1" w:themeShade="BF"/>
      <w:spacing w:val="5"/>
    </w:rPr>
  </w:style>
  <w:style w:type="table" w:styleId="TableGrid">
    <w:name w:val="Table Grid"/>
    <w:basedOn w:val="TableNormal"/>
    <w:uiPriority w:val="39"/>
    <w:rsid w:val="00DD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Curwood</dc:creator>
  <cp:keywords/>
  <dc:description/>
  <cp:lastModifiedBy>Sean Purdy</cp:lastModifiedBy>
  <cp:revision>2</cp:revision>
  <dcterms:created xsi:type="dcterms:W3CDTF">2025-03-13T21:36:00Z</dcterms:created>
  <dcterms:modified xsi:type="dcterms:W3CDTF">2025-03-13T21:36:00Z</dcterms:modified>
</cp:coreProperties>
</file>