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742E6" w14:textId="3BA46BB6" w:rsidR="00DE16FC" w:rsidRDefault="00DE16FC" w:rsidP="00DE16FC">
      <w:pPr>
        <w:jc w:val="center"/>
        <w:rPr>
          <w:b/>
          <w:bCs/>
          <w:sz w:val="24"/>
          <w:szCs w:val="24"/>
          <w:lang w:val="en-US"/>
        </w:rPr>
      </w:pPr>
      <w:r w:rsidRPr="00DE16FC">
        <w:rPr>
          <w:b/>
          <w:bCs/>
          <w:sz w:val="24"/>
          <w:szCs w:val="24"/>
          <w:lang w:val="en-US"/>
        </w:rPr>
        <w:t xml:space="preserve">A2 Media Studies – Coursework Research </w:t>
      </w:r>
      <w:r>
        <w:rPr>
          <w:b/>
          <w:bCs/>
          <w:sz w:val="24"/>
          <w:szCs w:val="24"/>
          <w:lang w:val="en-US"/>
        </w:rPr>
        <w:t>for the __________ brief.</w:t>
      </w:r>
    </w:p>
    <w:p w14:paraId="060AC697" w14:textId="5AEB852E" w:rsidR="00DE16FC" w:rsidRPr="00DE16FC" w:rsidRDefault="00DE16FC" w:rsidP="00DE16FC">
      <w:pPr>
        <w:rPr>
          <w:b/>
          <w:bCs/>
          <w:sz w:val="24"/>
          <w:szCs w:val="24"/>
          <w:lang w:val="en-US"/>
        </w:rPr>
      </w:pPr>
      <w:r>
        <w:rPr>
          <w:b/>
          <w:bCs/>
          <w:sz w:val="24"/>
          <w:szCs w:val="24"/>
        </w:rPr>
        <w:t>Key</w:t>
      </w:r>
      <w:r w:rsidRPr="00DE16FC">
        <w:rPr>
          <w:b/>
          <w:bCs/>
          <w:sz w:val="24"/>
          <w:szCs w:val="24"/>
        </w:rPr>
        <w:t xml:space="preserve"> Information</w:t>
      </w:r>
    </w:p>
    <w:p w14:paraId="0B0D5CF5" w14:textId="4999C50B" w:rsidR="0091454D" w:rsidRPr="0091454D" w:rsidRDefault="0091454D" w:rsidP="0091454D">
      <w:pPr>
        <w:pStyle w:val="ListParagraph"/>
        <w:numPr>
          <w:ilvl w:val="0"/>
          <w:numId w:val="11"/>
        </w:numPr>
        <w:rPr>
          <w:sz w:val="24"/>
          <w:szCs w:val="24"/>
        </w:rPr>
      </w:pPr>
      <w:r w:rsidRPr="0091454D">
        <w:rPr>
          <w:sz w:val="24"/>
          <w:szCs w:val="24"/>
        </w:rPr>
        <w:t>Title:</w:t>
      </w:r>
      <w:r>
        <w:rPr>
          <w:sz w:val="24"/>
          <w:szCs w:val="24"/>
        </w:rPr>
        <w:t xml:space="preserve"> </w:t>
      </w:r>
      <w:r w:rsidRPr="0091454D">
        <w:rPr>
          <w:sz w:val="24"/>
          <w:szCs w:val="24"/>
        </w:rPr>
        <w:t>Young Blood – The Naked and Famous</w:t>
      </w:r>
    </w:p>
    <w:p w14:paraId="1AB3C9BF" w14:textId="4A4E0AF6" w:rsidR="0091454D" w:rsidRPr="0091454D" w:rsidRDefault="0091454D" w:rsidP="0091454D">
      <w:pPr>
        <w:pStyle w:val="ListParagraph"/>
        <w:numPr>
          <w:ilvl w:val="0"/>
          <w:numId w:val="11"/>
        </w:numPr>
        <w:rPr>
          <w:sz w:val="24"/>
          <w:szCs w:val="24"/>
        </w:rPr>
      </w:pPr>
      <w:r w:rsidRPr="0091454D">
        <w:rPr>
          <w:sz w:val="24"/>
          <w:szCs w:val="24"/>
        </w:rPr>
        <w:t>Year of release:</w:t>
      </w:r>
      <w:r>
        <w:rPr>
          <w:sz w:val="24"/>
          <w:szCs w:val="24"/>
        </w:rPr>
        <w:t xml:space="preserve"> </w:t>
      </w:r>
      <w:r w:rsidRPr="0091454D">
        <w:rPr>
          <w:sz w:val="24"/>
          <w:szCs w:val="24"/>
        </w:rPr>
        <w:t>7 June 2010</w:t>
      </w:r>
    </w:p>
    <w:p w14:paraId="7E4F5456" w14:textId="22F2346B" w:rsidR="0091454D" w:rsidRPr="0091454D" w:rsidRDefault="0091454D" w:rsidP="0091454D">
      <w:pPr>
        <w:pStyle w:val="ListParagraph"/>
        <w:numPr>
          <w:ilvl w:val="0"/>
          <w:numId w:val="11"/>
        </w:numPr>
        <w:rPr>
          <w:sz w:val="24"/>
          <w:szCs w:val="24"/>
        </w:rPr>
      </w:pPr>
      <w:r w:rsidRPr="0091454D">
        <w:rPr>
          <w:sz w:val="24"/>
          <w:szCs w:val="24"/>
        </w:rPr>
        <w:t>Director(s):</w:t>
      </w:r>
      <w:r>
        <w:rPr>
          <w:sz w:val="24"/>
          <w:szCs w:val="24"/>
        </w:rPr>
        <w:t xml:space="preserve"> </w:t>
      </w:r>
      <w:r w:rsidRPr="0091454D">
        <w:rPr>
          <w:sz w:val="24"/>
          <w:szCs w:val="24"/>
        </w:rPr>
        <w:t>Joel Kefali and Campbell Hooper (Special Problems)</w:t>
      </w:r>
    </w:p>
    <w:p w14:paraId="44637109" w14:textId="63381F3D" w:rsidR="0091454D" w:rsidRPr="0091454D" w:rsidRDefault="0091454D" w:rsidP="0091454D">
      <w:pPr>
        <w:pStyle w:val="ListParagraph"/>
        <w:numPr>
          <w:ilvl w:val="0"/>
          <w:numId w:val="11"/>
        </w:numPr>
        <w:rPr>
          <w:sz w:val="24"/>
          <w:szCs w:val="24"/>
        </w:rPr>
      </w:pPr>
      <w:r w:rsidRPr="0091454D">
        <w:rPr>
          <w:sz w:val="24"/>
          <w:szCs w:val="24"/>
        </w:rPr>
        <w:t>Production Company/label:</w:t>
      </w:r>
      <w:r>
        <w:rPr>
          <w:sz w:val="24"/>
          <w:szCs w:val="24"/>
        </w:rPr>
        <w:t xml:space="preserve"> </w:t>
      </w:r>
      <w:r w:rsidRPr="0091454D">
        <w:rPr>
          <w:sz w:val="24"/>
          <w:szCs w:val="24"/>
        </w:rPr>
        <w:t>Somewhat Damaged / Polydor Ltd (UK)</w:t>
      </w:r>
    </w:p>
    <w:p w14:paraId="35F4419C" w14:textId="2E049F6A" w:rsidR="0091454D" w:rsidRPr="0091454D" w:rsidRDefault="0091454D" w:rsidP="0091454D">
      <w:pPr>
        <w:pStyle w:val="ListParagraph"/>
        <w:numPr>
          <w:ilvl w:val="0"/>
          <w:numId w:val="11"/>
        </w:numPr>
        <w:rPr>
          <w:sz w:val="24"/>
          <w:szCs w:val="24"/>
        </w:rPr>
      </w:pPr>
      <w:r w:rsidRPr="0091454D">
        <w:rPr>
          <w:sz w:val="24"/>
          <w:szCs w:val="24"/>
        </w:rPr>
        <w:t>Genre:</w:t>
      </w:r>
      <w:r>
        <w:rPr>
          <w:sz w:val="24"/>
          <w:szCs w:val="24"/>
        </w:rPr>
        <w:t xml:space="preserve"> </w:t>
      </w:r>
      <w:r w:rsidRPr="0091454D">
        <w:rPr>
          <w:sz w:val="24"/>
          <w:szCs w:val="24"/>
        </w:rPr>
        <w:t>Indie Pop / Synth-Pop</w:t>
      </w:r>
    </w:p>
    <w:p w14:paraId="125C930C" w14:textId="60827886" w:rsidR="0091454D" w:rsidRDefault="0091454D" w:rsidP="0091454D">
      <w:pPr>
        <w:pStyle w:val="ListParagraph"/>
        <w:numPr>
          <w:ilvl w:val="0"/>
          <w:numId w:val="11"/>
        </w:numPr>
        <w:rPr>
          <w:sz w:val="24"/>
          <w:szCs w:val="24"/>
        </w:rPr>
      </w:pPr>
      <w:r w:rsidRPr="0091454D">
        <w:rPr>
          <w:sz w:val="24"/>
          <w:szCs w:val="24"/>
        </w:rPr>
        <w:t>Target audience:</w:t>
      </w:r>
      <w:r>
        <w:rPr>
          <w:sz w:val="24"/>
          <w:szCs w:val="24"/>
        </w:rPr>
        <w:t xml:space="preserve"> </w:t>
      </w:r>
      <w:r w:rsidRPr="0091454D">
        <w:rPr>
          <w:sz w:val="24"/>
          <w:szCs w:val="24"/>
        </w:rPr>
        <w:t>New Zealand and international youth, aged 15-25; fans of indie, alternative and synth-pop</w:t>
      </w:r>
      <w:r>
        <w:rPr>
          <w:sz w:val="24"/>
          <w:szCs w:val="24"/>
        </w:rPr>
        <w:t xml:space="preserve"> </w:t>
      </w:r>
    </w:p>
    <w:p w14:paraId="452DEE9C" w14:textId="77777777" w:rsidR="0091454D" w:rsidRDefault="0091454D" w:rsidP="0091454D">
      <w:pPr>
        <w:pStyle w:val="ListParagraph"/>
        <w:rPr>
          <w:sz w:val="24"/>
          <w:szCs w:val="24"/>
        </w:rPr>
      </w:pPr>
    </w:p>
    <w:p w14:paraId="077006AF" w14:textId="77777777" w:rsidR="0091454D" w:rsidRDefault="0091454D" w:rsidP="0091454D">
      <w:pPr>
        <w:pStyle w:val="ListParagraph"/>
        <w:rPr>
          <w:sz w:val="24"/>
          <w:szCs w:val="24"/>
        </w:rPr>
      </w:pPr>
    </w:p>
    <w:p w14:paraId="168F4145" w14:textId="0456D601" w:rsidR="00DE16FC" w:rsidRPr="007E4E07" w:rsidRDefault="00DE16FC" w:rsidP="007E4E07">
      <w:pPr>
        <w:pStyle w:val="ListParagraph"/>
        <w:numPr>
          <w:ilvl w:val="0"/>
          <w:numId w:val="8"/>
        </w:numPr>
        <w:rPr>
          <w:sz w:val="24"/>
          <w:szCs w:val="24"/>
        </w:rPr>
      </w:pPr>
      <w:r w:rsidRPr="007E4E07">
        <w:rPr>
          <w:sz w:val="24"/>
          <w:szCs w:val="24"/>
        </w:rPr>
        <w:t>Explain why this product relates to your brie</w:t>
      </w:r>
      <w:r w:rsidR="00DD3E96" w:rsidRPr="007E4E07">
        <w:rPr>
          <w:sz w:val="24"/>
          <w:szCs w:val="24"/>
        </w:rPr>
        <w:t xml:space="preserve">f: </w:t>
      </w:r>
    </w:p>
    <w:p w14:paraId="7A552B49" w14:textId="6BC928BE" w:rsidR="00DD3E96" w:rsidRDefault="0091454D" w:rsidP="00DD3E96">
      <w:r>
        <w:rPr>
          <w:b/>
          <w:bCs/>
          <w:sz w:val="24"/>
          <w:szCs w:val="24"/>
        </w:rPr>
        <w:br/>
      </w:r>
      <w:r w:rsidRPr="0091454D">
        <w:t>Young Blood" is directly relevant to my music video brief because it is a New Zealand</w:t>
      </w:r>
      <w:r>
        <w:t xml:space="preserve"> </w:t>
      </w:r>
      <w:r w:rsidRPr="0091454D">
        <w:t>made music video targeting a youth audience</w:t>
      </w:r>
      <w:r>
        <w:t xml:space="preserve"> meaning</w:t>
      </w:r>
      <w:r w:rsidRPr="0091454D">
        <w:t xml:space="preserve"> </w:t>
      </w:r>
      <w:r>
        <w:t xml:space="preserve">it </w:t>
      </w:r>
      <w:r w:rsidRPr="0091454D">
        <w:t xml:space="preserve">closely matches the demographic and cultural context of my own production. The video is both </w:t>
      </w:r>
      <w:proofErr w:type="gramStart"/>
      <w:r w:rsidRPr="0091454D">
        <w:t>narrative</w:t>
      </w:r>
      <w:proofErr w:type="gramEnd"/>
      <w:r w:rsidR="008C5635">
        <w:t xml:space="preserve"> </w:t>
      </w:r>
      <w:r w:rsidRPr="0091454D">
        <w:t xml:space="preserve">driven and </w:t>
      </w:r>
      <w:r w:rsidR="008C5635">
        <w:t xml:space="preserve">slightly </w:t>
      </w:r>
      <w:r w:rsidRPr="0091454D">
        <w:t>performanc</w:t>
      </w:r>
      <w:r w:rsidR="008C5635">
        <w:t xml:space="preserve">e </w:t>
      </w:r>
      <w:r w:rsidRPr="0091454D">
        <w:t>based</w:t>
      </w:r>
      <w:r w:rsidR="008C5635">
        <w:t xml:space="preserve"> whilst not being focused on one person</w:t>
      </w:r>
      <w:r w:rsidRPr="0091454D">
        <w:t xml:space="preserve">, </w:t>
      </w:r>
      <w:r w:rsidR="008C5635">
        <w:t xml:space="preserve">therefore </w:t>
      </w:r>
      <w:r w:rsidRPr="0091454D">
        <w:t xml:space="preserve">combining the two elements my brief requires. It shows how a music video can use visual storytelling and editing to </w:t>
      </w:r>
      <w:r w:rsidR="008C5635">
        <w:t xml:space="preserve">better </w:t>
      </w:r>
      <w:r w:rsidRPr="0091454D">
        <w:t>a track without relying on a high budget</w:t>
      </w:r>
      <w:r w:rsidR="008C5635">
        <w:t xml:space="preserve"> or any </w:t>
      </w:r>
      <w:proofErr w:type="gramStart"/>
      <w:r w:rsidR="008C5635">
        <w:t>high quality</w:t>
      </w:r>
      <w:proofErr w:type="gramEnd"/>
      <w:r w:rsidR="008C5635">
        <w:t xml:space="preserve"> technology</w:t>
      </w:r>
      <w:r w:rsidRPr="0091454D">
        <w:t>.</w:t>
      </w:r>
    </w:p>
    <w:p w14:paraId="1F727334" w14:textId="77777777" w:rsidR="0091454D" w:rsidRDefault="0091454D" w:rsidP="00DD3E96"/>
    <w:p w14:paraId="560A10AF" w14:textId="77777777" w:rsidR="008C5635" w:rsidRDefault="0091454D" w:rsidP="00DD3E96">
      <w:pPr>
        <w:rPr>
          <w:b/>
          <w:bCs/>
          <w:sz w:val="24"/>
          <w:szCs w:val="24"/>
        </w:rPr>
      </w:pPr>
      <w:r w:rsidRPr="00DD3E96">
        <w:rPr>
          <w:b/>
          <w:bCs/>
          <w:sz w:val="24"/>
          <w:szCs w:val="24"/>
        </w:rPr>
        <w:t>Codes &amp; Conventions Analysis</w:t>
      </w:r>
      <w:r>
        <w:rPr>
          <w:b/>
          <w:bCs/>
          <w:sz w:val="24"/>
          <w:szCs w:val="24"/>
        </w:rPr>
        <w:t xml:space="preserve"> </w:t>
      </w:r>
    </w:p>
    <w:p w14:paraId="7DCF6198" w14:textId="0570EFF9" w:rsidR="0091454D" w:rsidRPr="0091454D" w:rsidRDefault="0091454D" w:rsidP="00DD3E96">
      <w:r>
        <w:t xml:space="preserve"> </w:t>
      </w:r>
    </w:p>
    <w:p w14:paraId="131235C5" w14:textId="77777777" w:rsidR="00DD3E96" w:rsidRPr="00DD3E96" w:rsidRDefault="00DD3E96" w:rsidP="00DD3E96">
      <w:pPr>
        <w:rPr>
          <w:b/>
          <w:bCs/>
          <w:sz w:val="24"/>
          <w:szCs w:val="24"/>
        </w:rPr>
      </w:pPr>
    </w:p>
    <w:p w14:paraId="3AE97B8E" w14:textId="05CDCF9D" w:rsidR="007E4E07" w:rsidRDefault="007E4E07" w:rsidP="007E4E07">
      <w:pPr>
        <w:rPr>
          <w:sz w:val="24"/>
          <w:szCs w:val="24"/>
        </w:rPr>
      </w:pPr>
      <w:r w:rsidRPr="007E4E07">
        <w:rPr>
          <w:rFonts w:ascii="Segoe UI Emoji" w:hAnsi="Segoe UI Emoji" w:cs="Segoe UI Emoji"/>
          <w:sz w:val="24"/>
          <w:szCs w:val="24"/>
        </w:rPr>
        <w:t>🎵</w:t>
      </w:r>
      <w:r w:rsidRPr="007E4E07">
        <w:rPr>
          <w:sz w:val="24"/>
          <w:szCs w:val="24"/>
        </w:rPr>
        <w:t xml:space="preserve"> If you are creating a </w:t>
      </w:r>
      <w:r w:rsidRPr="007E4E07">
        <w:rPr>
          <w:b/>
          <w:bCs/>
          <w:sz w:val="24"/>
          <w:szCs w:val="24"/>
        </w:rPr>
        <w:t>music video</w:t>
      </w:r>
      <w:r w:rsidRPr="007E4E07">
        <w:rPr>
          <w:sz w:val="24"/>
          <w:szCs w:val="24"/>
        </w:rPr>
        <w:t xml:space="preserve">, </w:t>
      </w:r>
      <w:r>
        <w:rPr>
          <w:sz w:val="24"/>
          <w:szCs w:val="24"/>
        </w:rPr>
        <w:t xml:space="preserve">take notes on and </w:t>
      </w:r>
      <w:r w:rsidRPr="007E4E07">
        <w:rPr>
          <w:sz w:val="24"/>
          <w:szCs w:val="24"/>
        </w:rPr>
        <w:t>analyse:</w:t>
      </w:r>
    </w:p>
    <w:tbl>
      <w:tblPr>
        <w:tblStyle w:val="TableGrid"/>
        <w:tblW w:w="0" w:type="auto"/>
        <w:tblLook w:val="04A0" w:firstRow="1" w:lastRow="0" w:firstColumn="1" w:lastColumn="0" w:noHBand="0" w:noVBand="1"/>
      </w:tblPr>
      <w:tblGrid>
        <w:gridCol w:w="3485"/>
        <w:gridCol w:w="3485"/>
        <w:gridCol w:w="3486"/>
      </w:tblGrid>
      <w:tr w:rsidR="007E4E07" w14:paraId="2B956C02" w14:textId="77777777" w:rsidTr="00BA772F">
        <w:tc>
          <w:tcPr>
            <w:tcW w:w="3485" w:type="dxa"/>
          </w:tcPr>
          <w:p w14:paraId="7D4552B8" w14:textId="719A671A" w:rsidR="007E4E07" w:rsidRPr="00DD3E96" w:rsidRDefault="007E4E07" w:rsidP="00BA772F">
            <w:pPr>
              <w:spacing w:after="160" w:line="259" w:lineRule="auto"/>
              <w:jc w:val="center"/>
              <w:rPr>
                <w:b/>
                <w:bCs/>
                <w:sz w:val="24"/>
                <w:szCs w:val="24"/>
              </w:rPr>
            </w:pPr>
            <w:r>
              <w:rPr>
                <w:b/>
                <w:bCs/>
                <w:sz w:val="24"/>
                <w:szCs w:val="24"/>
              </w:rPr>
              <w:t>Music Video Type</w:t>
            </w:r>
          </w:p>
          <w:p w14:paraId="678356D3" w14:textId="41E020D3" w:rsidR="007E4E07" w:rsidRPr="008C5635" w:rsidRDefault="008C5635" w:rsidP="008C5635">
            <w:r w:rsidRPr="008C5635">
              <w:t>Hybrid</w:t>
            </w:r>
            <w:r>
              <w:t xml:space="preserve"> as it </w:t>
            </w:r>
            <w:r w:rsidRPr="008C5635">
              <w:t xml:space="preserve">combines performance footage with a loose narrative following a group of young people in </w:t>
            </w:r>
            <w:r>
              <w:t xml:space="preserve">high energy </w:t>
            </w:r>
            <w:r w:rsidRPr="008C5635">
              <w:t>feeling scenarios</w:t>
            </w:r>
          </w:p>
        </w:tc>
        <w:tc>
          <w:tcPr>
            <w:tcW w:w="3485" w:type="dxa"/>
          </w:tcPr>
          <w:p w14:paraId="266277EB" w14:textId="77777777" w:rsidR="007E4E07" w:rsidRDefault="007E4E07" w:rsidP="00BA772F">
            <w:pPr>
              <w:jc w:val="center"/>
              <w:rPr>
                <w:b/>
                <w:bCs/>
                <w:sz w:val="24"/>
                <w:szCs w:val="24"/>
              </w:rPr>
            </w:pPr>
            <w:r>
              <w:rPr>
                <w:b/>
                <w:bCs/>
                <w:sz w:val="24"/>
                <w:szCs w:val="24"/>
              </w:rPr>
              <w:t>Representation of the artist</w:t>
            </w:r>
          </w:p>
          <w:p w14:paraId="34A6D1C4" w14:textId="244412C4" w:rsidR="008C5635" w:rsidRPr="008C5635" w:rsidRDefault="008C5635" w:rsidP="00BA772F">
            <w:pPr>
              <w:jc w:val="center"/>
              <w:rPr>
                <w:sz w:val="24"/>
                <w:szCs w:val="24"/>
              </w:rPr>
            </w:pPr>
            <w:r>
              <w:rPr>
                <w:sz w:val="24"/>
                <w:szCs w:val="24"/>
              </w:rPr>
              <w:t>B</w:t>
            </w:r>
            <w:r w:rsidRPr="008C5635">
              <w:rPr>
                <w:sz w:val="24"/>
                <w:szCs w:val="24"/>
              </w:rPr>
              <w:t xml:space="preserve">and members appear in performance clips but are not the </w:t>
            </w:r>
            <w:r>
              <w:rPr>
                <w:sz w:val="24"/>
                <w:szCs w:val="24"/>
              </w:rPr>
              <w:t xml:space="preserve">single </w:t>
            </w:r>
            <w:r w:rsidRPr="008C5635">
              <w:rPr>
                <w:sz w:val="24"/>
                <w:szCs w:val="24"/>
              </w:rPr>
              <w:t>focus</w:t>
            </w:r>
            <w:r>
              <w:rPr>
                <w:sz w:val="24"/>
                <w:szCs w:val="24"/>
              </w:rPr>
              <w:t xml:space="preserve">, the camera’s attention focuses </w:t>
            </w:r>
            <w:r w:rsidRPr="008C5635">
              <w:rPr>
                <w:sz w:val="24"/>
                <w:szCs w:val="24"/>
              </w:rPr>
              <w:t xml:space="preserve">to a wider group of </w:t>
            </w:r>
            <w:r>
              <w:rPr>
                <w:sz w:val="24"/>
                <w:szCs w:val="24"/>
              </w:rPr>
              <w:t xml:space="preserve">teenage </w:t>
            </w:r>
            <w:r w:rsidRPr="008C5635">
              <w:rPr>
                <w:sz w:val="24"/>
                <w:szCs w:val="24"/>
              </w:rPr>
              <w:t>figures present</w:t>
            </w:r>
            <w:r>
              <w:rPr>
                <w:sz w:val="24"/>
                <w:szCs w:val="24"/>
              </w:rPr>
              <w:t xml:space="preserve"> </w:t>
            </w:r>
            <w:r w:rsidRPr="008C5635">
              <w:rPr>
                <w:sz w:val="24"/>
                <w:szCs w:val="24"/>
              </w:rPr>
              <w:t xml:space="preserve">the band as part of </w:t>
            </w:r>
            <w:r>
              <w:rPr>
                <w:sz w:val="24"/>
                <w:szCs w:val="24"/>
              </w:rPr>
              <w:t xml:space="preserve">teen </w:t>
            </w:r>
            <w:r w:rsidRPr="008C5635">
              <w:rPr>
                <w:sz w:val="24"/>
                <w:szCs w:val="24"/>
              </w:rPr>
              <w:t xml:space="preserve">culture rather </w:t>
            </w:r>
            <w:proofErr w:type="spellStart"/>
            <w:r w:rsidRPr="008C5635">
              <w:rPr>
                <w:sz w:val="24"/>
                <w:szCs w:val="24"/>
              </w:rPr>
              <w:t>th</w:t>
            </w:r>
            <w:r>
              <w:rPr>
                <w:sz w:val="24"/>
                <w:szCs w:val="24"/>
              </w:rPr>
              <w:t>en</w:t>
            </w:r>
            <w:proofErr w:type="spellEnd"/>
            <w:r>
              <w:rPr>
                <w:sz w:val="24"/>
                <w:szCs w:val="24"/>
              </w:rPr>
              <w:t xml:space="preserve"> being above it</w:t>
            </w:r>
          </w:p>
        </w:tc>
        <w:tc>
          <w:tcPr>
            <w:tcW w:w="3486" w:type="dxa"/>
          </w:tcPr>
          <w:p w14:paraId="68A924BE" w14:textId="77777777" w:rsidR="007E4E07" w:rsidRDefault="007E4E07" w:rsidP="00BA772F">
            <w:pPr>
              <w:jc w:val="center"/>
              <w:rPr>
                <w:b/>
                <w:bCs/>
                <w:sz w:val="24"/>
                <w:szCs w:val="24"/>
              </w:rPr>
            </w:pPr>
            <w:r>
              <w:rPr>
                <w:b/>
                <w:bCs/>
                <w:sz w:val="24"/>
                <w:szCs w:val="24"/>
              </w:rPr>
              <w:t>Narrative elements</w:t>
            </w:r>
          </w:p>
          <w:p w14:paraId="7ECA225E" w14:textId="4BB4A170" w:rsidR="008C5635" w:rsidRPr="008C5635" w:rsidRDefault="008C5635" w:rsidP="00BA772F">
            <w:pPr>
              <w:jc w:val="center"/>
              <w:rPr>
                <w:sz w:val="24"/>
                <w:szCs w:val="24"/>
              </w:rPr>
            </w:pPr>
            <w:r w:rsidRPr="008C5635">
              <w:rPr>
                <w:sz w:val="24"/>
                <w:szCs w:val="24"/>
              </w:rPr>
              <w:t xml:space="preserve">No strict plot but </w:t>
            </w:r>
            <w:r>
              <w:rPr>
                <w:sz w:val="24"/>
                <w:szCs w:val="24"/>
              </w:rPr>
              <w:t xml:space="preserve">shows </w:t>
            </w:r>
            <w:r w:rsidRPr="008C5635">
              <w:rPr>
                <w:sz w:val="24"/>
                <w:szCs w:val="24"/>
              </w:rPr>
              <w:t xml:space="preserve">a story of </w:t>
            </w:r>
            <w:r>
              <w:rPr>
                <w:sz w:val="24"/>
                <w:szCs w:val="24"/>
              </w:rPr>
              <w:t>teenage reba</w:t>
            </w:r>
            <w:r w:rsidR="003451F5">
              <w:rPr>
                <w:sz w:val="24"/>
                <w:szCs w:val="24"/>
              </w:rPr>
              <w:t>li</w:t>
            </w:r>
            <w:r>
              <w:rPr>
                <w:sz w:val="24"/>
                <w:szCs w:val="24"/>
              </w:rPr>
              <w:t xml:space="preserve">ance/freedom </w:t>
            </w:r>
            <w:r w:rsidRPr="008C5635">
              <w:rPr>
                <w:sz w:val="24"/>
                <w:szCs w:val="24"/>
              </w:rPr>
              <w:t xml:space="preserve"> groups of friends, open spaces, night</w:t>
            </w:r>
            <w:r>
              <w:rPr>
                <w:sz w:val="24"/>
                <w:szCs w:val="24"/>
              </w:rPr>
              <w:t xml:space="preserve"> </w:t>
            </w:r>
            <w:r w:rsidRPr="008C5635">
              <w:rPr>
                <w:sz w:val="24"/>
                <w:szCs w:val="24"/>
              </w:rPr>
              <w:t>time</w:t>
            </w:r>
            <w:r>
              <w:rPr>
                <w:sz w:val="24"/>
                <w:szCs w:val="24"/>
              </w:rPr>
              <w:t xml:space="preserve"> fun energy</w:t>
            </w:r>
            <w:r w:rsidRPr="008C5635">
              <w:rPr>
                <w:sz w:val="24"/>
                <w:szCs w:val="24"/>
              </w:rPr>
              <w:t>, and living in the moment</w:t>
            </w:r>
            <w:r>
              <w:rPr>
                <w:sz w:val="24"/>
                <w:szCs w:val="24"/>
              </w:rPr>
              <w:t>, r</w:t>
            </w:r>
            <w:r w:rsidRPr="008C5635">
              <w:rPr>
                <w:sz w:val="24"/>
                <w:szCs w:val="24"/>
              </w:rPr>
              <w:t xml:space="preserve">eflects the song's </w:t>
            </w:r>
            <w:r>
              <w:rPr>
                <w:sz w:val="24"/>
                <w:szCs w:val="24"/>
              </w:rPr>
              <w:t xml:space="preserve">youthful spirit </w:t>
            </w:r>
            <w:r w:rsidRPr="008C5635">
              <w:rPr>
                <w:sz w:val="24"/>
                <w:szCs w:val="24"/>
              </w:rPr>
              <w:t>theme directly</w:t>
            </w:r>
            <w:r>
              <w:rPr>
                <w:sz w:val="24"/>
                <w:szCs w:val="24"/>
              </w:rPr>
              <w:t xml:space="preserve"> </w:t>
            </w:r>
          </w:p>
        </w:tc>
      </w:tr>
      <w:tr w:rsidR="007E4E07" w14:paraId="437224BF" w14:textId="77777777" w:rsidTr="00BA772F">
        <w:tc>
          <w:tcPr>
            <w:tcW w:w="3485" w:type="dxa"/>
          </w:tcPr>
          <w:p w14:paraId="1E5D45F2" w14:textId="4A44F209" w:rsidR="007E4E07" w:rsidRDefault="007E4E07" w:rsidP="00BA772F">
            <w:pPr>
              <w:spacing w:after="160" w:line="259" w:lineRule="auto"/>
              <w:jc w:val="center"/>
              <w:rPr>
                <w:b/>
                <w:bCs/>
                <w:sz w:val="24"/>
                <w:szCs w:val="24"/>
              </w:rPr>
            </w:pPr>
            <w:r>
              <w:rPr>
                <w:b/>
                <w:bCs/>
                <w:sz w:val="24"/>
                <w:szCs w:val="24"/>
              </w:rPr>
              <w:t xml:space="preserve">Performance style </w:t>
            </w:r>
          </w:p>
          <w:p w14:paraId="61058ED0" w14:textId="5B2B4927" w:rsidR="008C5635" w:rsidRPr="008C5635" w:rsidRDefault="008C5635" w:rsidP="00BA772F">
            <w:pPr>
              <w:spacing w:after="160" w:line="259" w:lineRule="auto"/>
              <w:jc w:val="center"/>
              <w:rPr>
                <w:sz w:val="24"/>
                <w:szCs w:val="24"/>
              </w:rPr>
            </w:pPr>
            <w:r w:rsidRPr="008C5635">
              <w:rPr>
                <w:sz w:val="24"/>
                <w:szCs w:val="24"/>
              </w:rPr>
              <w:t>Energetic and</w:t>
            </w:r>
            <w:r>
              <w:rPr>
                <w:sz w:val="24"/>
                <w:szCs w:val="24"/>
              </w:rPr>
              <w:t xml:space="preserve"> natural appearance,</w:t>
            </w:r>
            <w:r w:rsidRPr="008C5635">
              <w:rPr>
                <w:sz w:val="24"/>
                <w:szCs w:val="24"/>
              </w:rPr>
              <w:t xml:space="preserve"> </w:t>
            </w:r>
            <w:r>
              <w:rPr>
                <w:sz w:val="24"/>
                <w:szCs w:val="24"/>
              </w:rPr>
              <w:t>p</w:t>
            </w:r>
            <w:r w:rsidRPr="008C5635">
              <w:rPr>
                <w:sz w:val="24"/>
                <w:szCs w:val="24"/>
              </w:rPr>
              <w:t>erformance shots show</w:t>
            </w:r>
            <w:r>
              <w:rPr>
                <w:sz w:val="24"/>
                <w:szCs w:val="24"/>
              </w:rPr>
              <w:t xml:space="preserve"> high energy,</w:t>
            </w:r>
            <w:r w:rsidRPr="008C5635">
              <w:rPr>
                <w:sz w:val="24"/>
                <w:szCs w:val="24"/>
              </w:rPr>
              <w:t xml:space="preserve"> </w:t>
            </w:r>
            <w:r>
              <w:rPr>
                <w:sz w:val="24"/>
                <w:szCs w:val="24"/>
              </w:rPr>
              <w:t>n</w:t>
            </w:r>
            <w:r w:rsidRPr="008C5635">
              <w:rPr>
                <w:sz w:val="24"/>
                <w:szCs w:val="24"/>
              </w:rPr>
              <w:t xml:space="preserve">on-performance moments feel </w:t>
            </w:r>
            <w:r w:rsidR="003451F5">
              <w:rPr>
                <w:sz w:val="24"/>
                <w:szCs w:val="24"/>
              </w:rPr>
              <w:t xml:space="preserve">real </w:t>
            </w:r>
            <w:r w:rsidRPr="008C5635">
              <w:rPr>
                <w:sz w:val="24"/>
                <w:szCs w:val="24"/>
              </w:rPr>
              <w:t>rather than staged</w:t>
            </w:r>
            <w:r w:rsidR="003451F5">
              <w:rPr>
                <w:sz w:val="24"/>
                <w:szCs w:val="24"/>
              </w:rPr>
              <w:t xml:space="preserve"> acts</w:t>
            </w:r>
            <w:r w:rsidRPr="008C5635">
              <w:rPr>
                <w:sz w:val="24"/>
                <w:szCs w:val="24"/>
              </w:rPr>
              <w:t xml:space="preserve"> giving the video a documentary</w:t>
            </w:r>
            <w:r>
              <w:rPr>
                <w:sz w:val="24"/>
                <w:szCs w:val="24"/>
              </w:rPr>
              <w:t xml:space="preserve">/vlog </w:t>
            </w:r>
            <w:r w:rsidRPr="008C5635">
              <w:rPr>
                <w:sz w:val="24"/>
                <w:szCs w:val="24"/>
              </w:rPr>
              <w:t xml:space="preserve">like </w:t>
            </w:r>
            <w:r>
              <w:rPr>
                <w:sz w:val="24"/>
                <w:szCs w:val="24"/>
              </w:rPr>
              <w:t>style</w:t>
            </w:r>
          </w:p>
          <w:p w14:paraId="7B5117BF" w14:textId="77777777" w:rsidR="007E4E07" w:rsidRPr="00294BB5" w:rsidRDefault="007E4E07" w:rsidP="00BA772F">
            <w:pPr>
              <w:jc w:val="center"/>
              <w:rPr>
                <w:b/>
                <w:bCs/>
                <w:sz w:val="24"/>
                <w:szCs w:val="24"/>
              </w:rPr>
            </w:pPr>
          </w:p>
        </w:tc>
        <w:tc>
          <w:tcPr>
            <w:tcW w:w="3485" w:type="dxa"/>
          </w:tcPr>
          <w:p w14:paraId="7108FB7C" w14:textId="61EB6A2B" w:rsidR="007E4E07" w:rsidRDefault="007E4E07" w:rsidP="00BA772F">
            <w:pPr>
              <w:spacing w:after="160" w:line="259" w:lineRule="auto"/>
              <w:jc w:val="center"/>
              <w:rPr>
                <w:b/>
                <w:bCs/>
                <w:sz w:val="24"/>
                <w:szCs w:val="24"/>
              </w:rPr>
            </w:pPr>
            <w:r>
              <w:rPr>
                <w:b/>
                <w:bCs/>
                <w:sz w:val="24"/>
                <w:szCs w:val="24"/>
              </w:rPr>
              <w:t>Visual style and aesthetics</w:t>
            </w:r>
          </w:p>
          <w:p w14:paraId="3867366D" w14:textId="417468B6" w:rsidR="003451F5" w:rsidRPr="003451F5" w:rsidRDefault="003451F5" w:rsidP="00BA772F">
            <w:pPr>
              <w:spacing w:after="160" w:line="259" w:lineRule="auto"/>
              <w:jc w:val="center"/>
              <w:rPr>
                <w:sz w:val="24"/>
                <w:szCs w:val="24"/>
              </w:rPr>
            </w:pPr>
            <w:r>
              <w:rPr>
                <w:sz w:val="24"/>
                <w:szCs w:val="24"/>
              </w:rPr>
              <w:t>G</w:t>
            </w:r>
            <w:r w:rsidRPr="003451F5">
              <w:rPr>
                <w:sz w:val="24"/>
                <w:szCs w:val="24"/>
              </w:rPr>
              <w:t>rainy film-like aesthetic drawing comparisons to Dazed and Confused magazine - raw, fashionable, youth-oriented. Sparklers, open roads, and low-light settings throughout</w:t>
            </w:r>
          </w:p>
          <w:p w14:paraId="00A4C30E" w14:textId="77777777" w:rsidR="007E4E07" w:rsidRPr="00294BB5" w:rsidRDefault="007E4E07" w:rsidP="00BA772F">
            <w:pPr>
              <w:jc w:val="center"/>
              <w:rPr>
                <w:b/>
                <w:bCs/>
                <w:sz w:val="24"/>
                <w:szCs w:val="24"/>
              </w:rPr>
            </w:pPr>
          </w:p>
        </w:tc>
        <w:tc>
          <w:tcPr>
            <w:tcW w:w="3486" w:type="dxa"/>
          </w:tcPr>
          <w:p w14:paraId="26F0F697" w14:textId="77777777" w:rsidR="007E4E07" w:rsidRDefault="007E4E07" w:rsidP="00BA772F">
            <w:pPr>
              <w:jc w:val="center"/>
              <w:rPr>
                <w:b/>
                <w:bCs/>
                <w:sz w:val="24"/>
                <w:szCs w:val="24"/>
                <w:lang/>
              </w:rPr>
            </w:pPr>
            <w:r>
              <w:rPr>
                <w:b/>
                <w:bCs/>
                <w:sz w:val="24"/>
                <w:szCs w:val="24"/>
              </w:rPr>
              <w:t>Camera techniques</w:t>
            </w:r>
          </w:p>
          <w:p w14:paraId="4BDB9F11" w14:textId="050114A8" w:rsidR="003F3CB0" w:rsidRPr="003F3CB0" w:rsidRDefault="003F3CB0" w:rsidP="003F3CB0">
            <w:pPr>
              <w:rPr>
                <w:lang/>
              </w:rPr>
            </w:pPr>
            <w:r w:rsidRPr="003F3CB0">
              <w:rPr>
                <w:lang/>
              </w:rPr>
              <w:t>Handheld throughout, giving immediacy and realism. Mix of close-ups on faces and wide environmental shots. Some slow-motion at emotional peaks. Camera feels present with subjects</w:t>
            </w:r>
          </w:p>
        </w:tc>
      </w:tr>
      <w:tr w:rsidR="007E4E07" w14:paraId="603EAF7F" w14:textId="77777777" w:rsidTr="00BA772F">
        <w:tc>
          <w:tcPr>
            <w:tcW w:w="3485" w:type="dxa"/>
          </w:tcPr>
          <w:p w14:paraId="3C6924C7" w14:textId="77777777" w:rsidR="007E4E07" w:rsidRDefault="007E4E07" w:rsidP="00BA772F">
            <w:pPr>
              <w:jc w:val="center"/>
              <w:rPr>
                <w:b/>
                <w:bCs/>
                <w:sz w:val="24"/>
                <w:szCs w:val="24"/>
                <w:lang/>
              </w:rPr>
            </w:pPr>
            <w:r w:rsidRPr="00294BB5">
              <w:rPr>
                <w:b/>
                <w:bCs/>
                <w:sz w:val="24"/>
                <w:szCs w:val="24"/>
              </w:rPr>
              <w:t>Editing s</w:t>
            </w:r>
            <w:r>
              <w:rPr>
                <w:b/>
                <w:bCs/>
                <w:sz w:val="24"/>
                <w:szCs w:val="24"/>
              </w:rPr>
              <w:t>tyle</w:t>
            </w:r>
          </w:p>
          <w:p w14:paraId="0CF882F7" w14:textId="6801E150" w:rsidR="003F3CB0" w:rsidRPr="003F3CB0" w:rsidRDefault="003F3CB0" w:rsidP="00BA772F">
            <w:pPr>
              <w:jc w:val="center"/>
              <w:rPr>
                <w:b/>
                <w:bCs/>
                <w:sz w:val="24"/>
                <w:szCs w:val="24"/>
                <w:lang/>
              </w:rPr>
            </w:pPr>
            <w:r w:rsidRPr="003F3CB0">
              <w:rPr>
                <w:b/>
                <w:bCs/>
                <w:sz w:val="24"/>
                <w:szCs w:val="24"/>
                <w:lang/>
              </w:rPr>
              <w:t xml:space="preserve">Fast-paced cutting rhythmically aligned to the </w:t>
            </w:r>
            <w:r w:rsidRPr="003F3CB0">
              <w:rPr>
                <w:b/>
                <w:bCs/>
                <w:sz w:val="24"/>
                <w:szCs w:val="24"/>
                <w:lang/>
              </w:rPr>
              <w:lastRenderedPageBreak/>
              <w:t>beat. Strong momentum building with the song's crescendo. Jump cuts maintain pace without needing continuous action</w:t>
            </w:r>
          </w:p>
        </w:tc>
        <w:tc>
          <w:tcPr>
            <w:tcW w:w="3485" w:type="dxa"/>
          </w:tcPr>
          <w:p w14:paraId="34C4ED76" w14:textId="369C24B0" w:rsidR="007E4E07" w:rsidRDefault="007E4E07" w:rsidP="00BA772F">
            <w:pPr>
              <w:jc w:val="center"/>
              <w:rPr>
                <w:b/>
                <w:bCs/>
                <w:sz w:val="24"/>
                <w:szCs w:val="24"/>
              </w:rPr>
            </w:pPr>
            <w:r>
              <w:rPr>
                <w:b/>
                <w:bCs/>
                <w:sz w:val="24"/>
                <w:szCs w:val="24"/>
              </w:rPr>
              <w:lastRenderedPageBreak/>
              <w:t>Symbolism or motifs</w:t>
            </w:r>
          </w:p>
          <w:p w14:paraId="01D69665" w14:textId="3AF99062" w:rsidR="007E4E07" w:rsidRPr="00294BB5" w:rsidRDefault="003F3CB0" w:rsidP="00BA772F">
            <w:pPr>
              <w:jc w:val="center"/>
              <w:rPr>
                <w:b/>
                <w:bCs/>
                <w:sz w:val="24"/>
                <w:szCs w:val="24"/>
              </w:rPr>
            </w:pPr>
            <w:r w:rsidRPr="003F3CB0">
              <w:rPr>
                <w:b/>
                <w:bCs/>
                <w:sz w:val="24"/>
                <w:szCs w:val="24"/>
              </w:rPr>
              <w:t xml:space="preserve">Sparklers as a recurring motif - representing youth, </w:t>
            </w:r>
            <w:r w:rsidRPr="003F3CB0">
              <w:rPr>
                <w:b/>
                <w:bCs/>
                <w:sz w:val="24"/>
                <w:szCs w:val="24"/>
              </w:rPr>
              <w:lastRenderedPageBreak/>
              <w:t>brightness, and transience. Night-time settings suggest freedom. Open roads symbolise possibility and escape</w:t>
            </w:r>
          </w:p>
        </w:tc>
        <w:tc>
          <w:tcPr>
            <w:tcW w:w="3486" w:type="dxa"/>
          </w:tcPr>
          <w:p w14:paraId="0851CEBE" w14:textId="77777777" w:rsidR="007E4E07" w:rsidRDefault="007E4E07" w:rsidP="00BA772F">
            <w:pPr>
              <w:jc w:val="center"/>
              <w:rPr>
                <w:b/>
                <w:bCs/>
                <w:sz w:val="24"/>
                <w:szCs w:val="24"/>
                <w:lang/>
              </w:rPr>
            </w:pPr>
            <w:r w:rsidRPr="00294BB5">
              <w:rPr>
                <w:b/>
                <w:bCs/>
                <w:sz w:val="24"/>
                <w:szCs w:val="24"/>
              </w:rPr>
              <w:lastRenderedPageBreak/>
              <w:t>Additional commentary</w:t>
            </w:r>
          </w:p>
          <w:p w14:paraId="205461F5" w14:textId="710CD730" w:rsidR="003F3CB0" w:rsidRPr="003F3CB0" w:rsidRDefault="003F3CB0" w:rsidP="00BA772F">
            <w:pPr>
              <w:jc w:val="center"/>
              <w:rPr>
                <w:b/>
                <w:bCs/>
                <w:sz w:val="24"/>
                <w:szCs w:val="24"/>
                <w:lang/>
              </w:rPr>
            </w:pPr>
            <w:r w:rsidRPr="003F3CB0">
              <w:rPr>
                <w:b/>
                <w:bCs/>
                <w:sz w:val="24"/>
                <w:szCs w:val="24"/>
                <w:lang/>
              </w:rPr>
              <w:t xml:space="preserve">Gained 10 million+ YouTube views. Won the Silver Scroll </w:t>
            </w:r>
            <w:r w:rsidRPr="003F3CB0">
              <w:rPr>
                <w:b/>
                <w:bCs/>
                <w:sz w:val="24"/>
                <w:szCs w:val="24"/>
                <w:lang/>
              </w:rPr>
              <w:lastRenderedPageBreak/>
              <w:t>for Song of the Year 2010. Featured in teen TV shows including Gossip Girl and Skins, reinforcing its youth-oriented tone</w:t>
            </w:r>
          </w:p>
        </w:tc>
      </w:tr>
    </w:tbl>
    <w:p w14:paraId="4AEB19C5" w14:textId="77777777" w:rsidR="007E4E07" w:rsidRDefault="007E4E07" w:rsidP="007E4E07">
      <w:pPr>
        <w:rPr>
          <w:sz w:val="24"/>
          <w:szCs w:val="24"/>
        </w:rPr>
      </w:pPr>
    </w:p>
    <w:p w14:paraId="544ADCD1" w14:textId="3CCBD7B9" w:rsidR="007E4E07" w:rsidRPr="003F3CB0" w:rsidRDefault="007E4E07" w:rsidP="007E4E07">
      <w:pPr>
        <w:pStyle w:val="ListParagraph"/>
        <w:numPr>
          <w:ilvl w:val="0"/>
          <w:numId w:val="8"/>
        </w:numPr>
        <w:rPr>
          <w:sz w:val="24"/>
          <w:szCs w:val="24"/>
        </w:rPr>
      </w:pPr>
      <w:r w:rsidRPr="007E4E07">
        <w:rPr>
          <w:sz w:val="24"/>
          <w:szCs w:val="24"/>
        </w:rPr>
        <w:t>Explain how codes and conventions are used in the product to convey meaning.</w:t>
      </w:r>
    </w:p>
    <w:p w14:paraId="6DB6CE4F" w14:textId="77777777" w:rsidR="003F3CB0" w:rsidRPr="003F3CB0" w:rsidRDefault="003F3CB0" w:rsidP="003F3CB0">
      <w:pPr>
        <w:pStyle w:val="ListParagraph"/>
        <w:rPr>
          <w:sz w:val="24"/>
          <w:szCs w:val="24"/>
        </w:rPr>
      </w:pPr>
    </w:p>
    <w:p w14:paraId="13EDAB3B" w14:textId="6DDC3F94" w:rsidR="003F3CB0" w:rsidRDefault="003F3CB0" w:rsidP="003F3CB0">
      <w:pPr>
        <w:pStyle w:val="ListParagraph"/>
        <w:rPr>
          <w:sz w:val="24"/>
          <w:szCs w:val="24"/>
          <w:lang/>
        </w:rPr>
      </w:pPr>
      <w:r w:rsidRPr="003F3CB0">
        <w:rPr>
          <w:sz w:val="24"/>
          <w:szCs w:val="24"/>
        </w:rPr>
        <w:t>The video uses a handheld camera to mimic the feeling of being present in a spontaneous moment rather than watching something staged, creating intimacy and authenticity. The fast-paced editing mirrors Goodwin's theory that music videos should reflect the rhythm of the track - cuts are aligned to the beat, making the viewer feel the energy rather than just hear it. The warm, grainy visual tones construct a nostalgic aesthetic, suggesting what is shown is precious and fleeting, reinforcing the lyrical themes. Symbolically, sparklers function as a motif that captures the essence of the song - brilliant and short-lived - reflecting Barthes' concept of symbolic codes. Dyer's theory on representation is also relevant here, as the video constructs an idealised image of youth that the target audience can aspire to and identify with.</w:t>
      </w:r>
      <w:r>
        <w:rPr>
          <w:sz w:val="24"/>
          <w:szCs w:val="24"/>
          <w:lang/>
        </w:rPr>
        <w:t xml:space="preserve"> </w:t>
      </w:r>
    </w:p>
    <w:p w14:paraId="0B713EC8" w14:textId="77777777" w:rsidR="003F3CB0" w:rsidRPr="003F3CB0" w:rsidRDefault="003F3CB0" w:rsidP="003F3CB0">
      <w:pPr>
        <w:pStyle w:val="ListParagraph"/>
        <w:rPr>
          <w:sz w:val="24"/>
          <w:szCs w:val="24"/>
          <w:lang/>
        </w:rPr>
      </w:pPr>
    </w:p>
    <w:p w14:paraId="5B681165" w14:textId="77777777" w:rsidR="007E4E07" w:rsidRPr="007E4E07" w:rsidRDefault="007E4E07" w:rsidP="007E4E07">
      <w:pPr>
        <w:pStyle w:val="ListParagraph"/>
        <w:rPr>
          <w:sz w:val="24"/>
          <w:szCs w:val="24"/>
        </w:rPr>
      </w:pPr>
    </w:p>
    <w:p w14:paraId="67F849E8" w14:textId="251910BD" w:rsidR="007E4E07" w:rsidRDefault="007E4E07" w:rsidP="007E4E07">
      <w:pPr>
        <w:pStyle w:val="ListParagraph"/>
        <w:numPr>
          <w:ilvl w:val="0"/>
          <w:numId w:val="8"/>
        </w:numPr>
        <w:rPr>
          <w:sz w:val="24"/>
          <w:szCs w:val="24"/>
        </w:rPr>
      </w:pPr>
      <w:r w:rsidRPr="007E4E07">
        <w:rPr>
          <w:sz w:val="24"/>
          <w:szCs w:val="24"/>
        </w:rPr>
        <w:t>Reflect on how you could use or adapt these in your own coursework using the prompts below</w:t>
      </w:r>
    </w:p>
    <w:p w14:paraId="42EDBDD8" w14:textId="77777777" w:rsidR="007E4E07" w:rsidRDefault="007E4E07" w:rsidP="007E4E07">
      <w:pPr>
        <w:pStyle w:val="ListParagraph"/>
        <w:rPr>
          <w:sz w:val="24"/>
          <w:szCs w:val="24"/>
          <w:lang/>
        </w:rPr>
      </w:pPr>
    </w:p>
    <w:p w14:paraId="6F7D920E" w14:textId="47FEE20C" w:rsidR="003F3CB0" w:rsidRPr="003F3CB0" w:rsidRDefault="003F3CB0" w:rsidP="003F3CB0">
      <w:pPr>
        <w:pStyle w:val="ListParagraph"/>
        <w:numPr>
          <w:ilvl w:val="0"/>
          <w:numId w:val="11"/>
        </w:numPr>
        <w:rPr>
          <w:sz w:val="24"/>
          <w:szCs w:val="24"/>
        </w:rPr>
      </w:pPr>
      <w:r w:rsidRPr="003F3CB0">
        <w:rPr>
          <w:sz w:val="24"/>
          <w:szCs w:val="24"/>
        </w:rPr>
        <w:t xml:space="preserve">  What I might borrow: Handheld camera movement to create an authentic, immediate feel during performance and emotional scenes. </w:t>
      </w:r>
      <w:r w:rsidRPr="003F3CB0">
        <w:rPr>
          <w:sz w:val="24"/>
          <w:szCs w:val="24"/>
        </w:rPr>
        <w:t>Also,</w:t>
      </w:r>
      <w:r w:rsidRPr="003F3CB0">
        <w:rPr>
          <w:sz w:val="24"/>
          <w:szCs w:val="24"/>
        </w:rPr>
        <w:t xml:space="preserve"> the editing rhythm - cutting to the beat to keep the video's energy tightly connected to the music. </w:t>
      </w:r>
    </w:p>
    <w:p w14:paraId="3F59149A" w14:textId="13BA7258" w:rsidR="003F3CB0" w:rsidRPr="003F3CB0" w:rsidRDefault="003F3CB0" w:rsidP="003F3CB0">
      <w:pPr>
        <w:pStyle w:val="ListParagraph"/>
        <w:numPr>
          <w:ilvl w:val="0"/>
          <w:numId w:val="11"/>
        </w:numPr>
        <w:rPr>
          <w:sz w:val="24"/>
          <w:szCs w:val="24"/>
        </w:rPr>
      </w:pPr>
      <w:r w:rsidRPr="003F3CB0">
        <w:rPr>
          <w:sz w:val="24"/>
          <w:szCs w:val="24"/>
        </w:rPr>
        <w:t xml:space="preserve"> What I would adapt: The warm grainy aesthetic may not match my track's tone, so I would adapt the colour grading to suit my video's emotional register. I would also give my video a clearer narrative structure rather than purely impressionistic imagery. </w:t>
      </w:r>
    </w:p>
    <w:p w14:paraId="268542A4" w14:textId="31B04E9E" w:rsidR="003F3CB0" w:rsidRPr="003F3CB0" w:rsidRDefault="003F3CB0" w:rsidP="003F3CB0">
      <w:pPr>
        <w:pStyle w:val="ListParagraph"/>
        <w:numPr>
          <w:ilvl w:val="0"/>
          <w:numId w:val="11"/>
        </w:numPr>
        <w:rPr>
          <w:sz w:val="24"/>
          <w:szCs w:val="24"/>
          <w:lang/>
        </w:rPr>
      </w:pPr>
      <w:r w:rsidRPr="003F3CB0">
        <w:rPr>
          <w:sz w:val="24"/>
          <w:szCs w:val="24"/>
        </w:rPr>
        <w:t xml:space="preserve"> What I should avoid or do differently: The video is quite abstract and relies heavily on atmosphere over narrative clarity. I need to make sure my story is readable and not too fragmented. I should also avoid over-relying on group scenes if my production has a smaller cast.</w:t>
      </w:r>
      <w:r>
        <w:rPr>
          <w:sz w:val="24"/>
          <w:szCs w:val="24"/>
          <w:lang/>
        </w:rPr>
        <w:t xml:space="preserve"> </w:t>
      </w:r>
    </w:p>
    <w:p w14:paraId="657E8CD5" w14:textId="77777777" w:rsidR="007E4E07" w:rsidRPr="007E4E07" w:rsidRDefault="007E4E07" w:rsidP="007E4E07">
      <w:pPr>
        <w:pStyle w:val="ListParagraph"/>
        <w:rPr>
          <w:sz w:val="24"/>
          <w:szCs w:val="24"/>
        </w:rPr>
      </w:pPr>
    </w:p>
    <w:p w14:paraId="72D95CAC" w14:textId="77777777" w:rsidR="007E4E07" w:rsidRDefault="007E4E07" w:rsidP="007E4E07">
      <w:pPr>
        <w:spacing w:after="0" w:line="300" w:lineRule="atLeast"/>
        <w:rPr>
          <w:rFonts w:eastAsia="Times New Roman" w:cs="Segoe UI"/>
          <w:b/>
          <w:bCs/>
          <w:kern w:val="0"/>
          <w:sz w:val="24"/>
          <w:szCs w:val="24"/>
          <w:lang w:eastAsia="en-NZ"/>
          <w14:ligatures w14:val="none"/>
        </w:rPr>
      </w:pPr>
    </w:p>
    <w:p w14:paraId="7BCC016E" w14:textId="2097991B" w:rsidR="007E4E07" w:rsidRDefault="007E4E07" w:rsidP="007E4E07">
      <w:pPr>
        <w:spacing w:after="0" w:line="300" w:lineRule="atLeast"/>
        <w:rPr>
          <w:rFonts w:eastAsia="Times New Roman" w:cs="Segoe UI"/>
          <w:b/>
          <w:bCs/>
          <w:kern w:val="0"/>
          <w:sz w:val="24"/>
          <w:szCs w:val="24"/>
          <w:lang w:eastAsia="en-NZ"/>
          <w14:ligatures w14:val="none"/>
        </w:rPr>
      </w:pPr>
      <w:r w:rsidRPr="007E4E07">
        <w:rPr>
          <w:rFonts w:eastAsia="Times New Roman" w:cs="Segoe UI"/>
          <w:b/>
          <w:bCs/>
          <w:kern w:val="0"/>
          <w:sz w:val="24"/>
          <w:szCs w:val="24"/>
          <w:lang w:eastAsia="en-NZ"/>
          <w14:ligatures w14:val="none"/>
        </w:rPr>
        <w:t>Representation Analysis</w:t>
      </w:r>
    </w:p>
    <w:p w14:paraId="46B45BAF" w14:textId="77777777" w:rsidR="00383816" w:rsidRDefault="00383816" w:rsidP="007E4E07">
      <w:pPr>
        <w:spacing w:after="0" w:line="300" w:lineRule="atLeast"/>
        <w:rPr>
          <w:rFonts w:eastAsia="Times New Roman" w:cs="Segoe UI"/>
          <w:b/>
          <w:bCs/>
          <w:kern w:val="0"/>
          <w:sz w:val="24"/>
          <w:szCs w:val="24"/>
          <w:lang w:eastAsia="en-NZ"/>
          <w14:ligatures w14:val="none"/>
        </w:rPr>
      </w:pPr>
    </w:p>
    <w:tbl>
      <w:tblPr>
        <w:tblStyle w:val="TableGrid"/>
        <w:tblW w:w="0" w:type="auto"/>
        <w:tblLook w:val="04A0" w:firstRow="1" w:lastRow="0" w:firstColumn="1" w:lastColumn="0" w:noHBand="0" w:noVBand="1"/>
      </w:tblPr>
      <w:tblGrid>
        <w:gridCol w:w="5228"/>
        <w:gridCol w:w="5228"/>
      </w:tblGrid>
      <w:tr w:rsidR="003C677D" w14:paraId="5CC6D22F" w14:textId="77777777" w:rsidTr="003C677D">
        <w:tc>
          <w:tcPr>
            <w:tcW w:w="5228" w:type="dxa"/>
          </w:tcPr>
          <w:p w14:paraId="08D08D41" w14:textId="797F34FE" w:rsidR="003C677D" w:rsidRPr="003C677D" w:rsidRDefault="003C677D" w:rsidP="003C677D">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Who or what is being represented? (people, identities, cultures, issues) </w:t>
            </w:r>
          </w:p>
        </w:tc>
        <w:tc>
          <w:tcPr>
            <w:tcW w:w="5228" w:type="dxa"/>
          </w:tcPr>
          <w:p w14:paraId="43C7A30C" w14:textId="01AE7297" w:rsidR="003C677D" w:rsidRPr="00DA4EB2" w:rsidRDefault="00DA4EB2" w:rsidP="007E4E07">
            <w:pPr>
              <w:spacing w:line="300" w:lineRule="atLeast"/>
              <w:rPr>
                <w:rFonts w:eastAsia="Times New Roman" w:cs="Segoe UI"/>
                <w:kern w:val="0"/>
                <w:sz w:val="24"/>
                <w:szCs w:val="24"/>
                <w:lang w:eastAsia="en-NZ"/>
                <w14:ligatures w14:val="none"/>
              </w:rPr>
            </w:pPr>
            <w:r w:rsidRPr="00DA4EB2">
              <w:rPr>
                <w:rFonts w:eastAsia="Times New Roman" w:cs="Segoe UI"/>
                <w:kern w:val="0"/>
                <w:sz w:val="24"/>
                <w:szCs w:val="24"/>
                <w:lang w:eastAsia="en-NZ"/>
                <w14:ligatures w14:val="none"/>
              </w:rPr>
              <w:t>Who or what is being represented: Youth and a specific aesthetic of indie, fashionable youth culture. Young people with freedom, energy, and access to open space.</w:t>
            </w:r>
            <w:r w:rsidRPr="00DA4EB2">
              <w:rPr>
                <w:rFonts w:eastAsia="Times New Roman" w:cs="Segoe UI"/>
                <w:kern w:val="0"/>
                <w:sz w:val="24"/>
                <w:szCs w:val="24"/>
                <w:lang w:eastAsia="en-NZ"/>
                <w14:ligatures w14:val="none"/>
              </w:rPr>
              <w:t xml:space="preserve"> </w:t>
            </w:r>
          </w:p>
        </w:tc>
      </w:tr>
      <w:tr w:rsidR="003C677D" w14:paraId="531657CA" w14:textId="77777777" w:rsidTr="003C677D">
        <w:tc>
          <w:tcPr>
            <w:tcW w:w="5228" w:type="dxa"/>
          </w:tcPr>
          <w:p w14:paraId="527A3236" w14:textId="6CE063C4"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 xml:space="preserve">How are they represented? (positively? negatively? stereotypically? subversively?) </w:t>
            </w:r>
          </w:p>
        </w:tc>
        <w:tc>
          <w:tcPr>
            <w:tcW w:w="5228" w:type="dxa"/>
          </w:tcPr>
          <w:p w14:paraId="34E512FE" w14:textId="35830C41" w:rsidR="003C677D" w:rsidRPr="00DA4EB2" w:rsidRDefault="00DA4EB2" w:rsidP="007E4E07">
            <w:pPr>
              <w:spacing w:line="300" w:lineRule="atLeast"/>
              <w:rPr>
                <w:rFonts w:eastAsia="Times New Roman" w:cs="Segoe UI"/>
                <w:kern w:val="0"/>
                <w:sz w:val="24"/>
                <w:szCs w:val="24"/>
                <w:lang w:eastAsia="en-NZ"/>
                <w14:ligatures w14:val="none"/>
              </w:rPr>
            </w:pPr>
            <w:r w:rsidRPr="00DA4EB2">
              <w:rPr>
                <w:rFonts w:eastAsia="Times New Roman" w:cs="Segoe UI"/>
                <w:kern w:val="0"/>
                <w:sz w:val="24"/>
                <w:szCs w:val="24"/>
                <w:lang w:eastAsia="en-NZ"/>
                <w14:ligatures w14:val="none"/>
              </w:rPr>
              <w:t xml:space="preserve">How are they represented: Positively and </w:t>
            </w:r>
            <w:proofErr w:type="spellStart"/>
            <w:r w:rsidRPr="00DA4EB2">
              <w:rPr>
                <w:rFonts w:eastAsia="Times New Roman" w:cs="Segoe UI"/>
                <w:kern w:val="0"/>
                <w:sz w:val="24"/>
                <w:szCs w:val="24"/>
                <w:lang w:eastAsia="en-NZ"/>
                <w14:ligatures w14:val="none"/>
              </w:rPr>
              <w:t>aspirationally</w:t>
            </w:r>
            <w:proofErr w:type="spellEnd"/>
            <w:r w:rsidRPr="00DA4EB2">
              <w:rPr>
                <w:rFonts w:eastAsia="Times New Roman" w:cs="Segoe UI"/>
                <w:kern w:val="0"/>
                <w:sz w:val="24"/>
                <w:szCs w:val="24"/>
                <w:lang w:eastAsia="en-NZ"/>
                <w14:ligatures w14:val="none"/>
              </w:rPr>
              <w:t xml:space="preserve"> - active, attractive, emotionally expressive. The representation is idealised rather than </w:t>
            </w:r>
            <w:proofErr w:type="spellStart"/>
            <w:r w:rsidRPr="00DA4EB2">
              <w:rPr>
                <w:rFonts w:eastAsia="Times New Roman" w:cs="Segoe UI"/>
                <w:kern w:val="0"/>
                <w:sz w:val="24"/>
                <w:szCs w:val="24"/>
                <w:lang w:eastAsia="en-NZ"/>
                <w14:ligatures w14:val="none"/>
              </w:rPr>
              <w:t>everyday</w:t>
            </w:r>
            <w:proofErr w:type="spellEnd"/>
            <w:r w:rsidRPr="00DA4EB2">
              <w:rPr>
                <w:rFonts w:eastAsia="Times New Roman" w:cs="Segoe UI"/>
                <w:kern w:val="0"/>
                <w:sz w:val="24"/>
                <w:szCs w:val="24"/>
                <w:lang w:eastAsia="en-NZ"/>
                <w14:ligatures w14:val="none"/>
              </w:rPr>
              <w:t>, romanticising youth and the present moment.</w:t>
            </w:r>
          </w:p>
        </w:tc>
      </w:tr>
      <w:tr w:rsidR="003C677D" w14:paraId="318CBB86" w14:textId="77777777" w:rsidTr="003C677D">
        <w:tc>
          <w:tcPr>
            <w:tcW w:w="5228" w:type="dxa"/>
          </w:tcPr>
          <w:p w14:paraId="1B32BF18" w14:textId="1A496420" w:rsidR="003C677D" w:rsidRPr="003C677D" w:rsidRDefault="003C677D" w:rsidP="007E4E07">
            <w:pPr>
              <w:spacing w:line="300" w:lineRule="atLeast"/>
              <w:rPr>
                <w:rFonts w:eastAsia="Times New Roman" w:cs="Segoe UI"/>
                <w:kern w:val="0"/>
                <w:sz w:val="24"/>
                <w:szCs w:val="24"/>
                <w:lang w:eastAsia="en-NZ"/>
                <w14:ligatures w14:val="none"/>
              </w:rPr>
            </w:pPr>
            <w:r w:rsidRPr="003C677D">
              <w:rPr>
                <w:rFonts w:eastAsia="Times New Roman" w:cs="Segoe UI"/>
                <w:kern w:val="0"/>
                <w:sz w:val="24"/>
                <w:szCs w:val="24"/>
                <w:lang w:eastAsia="en-NZ"/>
                <w14:ligatures w14:val="none"/>
              </w:rPr>
              <w:t>What techniques construct this representation?</w:t>
            </w:r>
          </w:p>
        </w:tc>
        <w:tc>
          <w:tcPr>
            <w:tcW w:w="5228" w:type="dxa"/>
          </w:tcPr>
          <w:p w14:paraId="47558686" w14:textId="23BBE355" w:rsidR="003C677D" w:rsidRPr="00DA4EB2" w:rsidRDefault="00DA4EB2" w:rsidP="007E4E07">
            <w:pPr>
              <w:spacing w:line="300" w:lineRule="atLeast"/>
              <w:rPr>
                <w:rFonts w:eastAsia="Times New Roman" w:cs="Segoe UI"/>
                <w:kern w:val="0"/>
                <w:sz w:val="24"/>
                <w:szCs w:val="24"/>
                <w:lang w:eastAsia="en-NZ"/>
                <w14:ligatures w14:val="none"/>
              </w:rPr>
            </w:pPr>
            <w:r w:rsidRPr="00DA4EB2">
              <w:rPr>
                <w:rFonts w:eastAsia="Times New Roman" w:cs="Segoe UI"/>
                <w:kern w:val="0"/>
                <w:sz w:val="24"/>
                <w:szCs w:val="24"/>
                <w:lang w:eastAsia="en-NZ"/>
                <w14:ligatures w14:val="none"/>
              </w:rPr>
              <w:t xml:space="preserve">What techniques construct this representation: Night-time lighting, warm practical light sources like sparklers, fast editing to keep energy high, </w:t>
            </w:r>
            <w:r w:rsidRPr="00DA4EB2">
              <w:rPr>
                <w:rFonts w:eastAsia="Times New Roman" w:cs="Segoe UI"/>
                <w:kern w:val="0"/>
                <w:sz w:val="24"/>
                <w:szCs w:val="24"/>
                <w:lang w:eastAsia="en-NZ"/>
                <w14:ligatures w14:val="none"/>
              </w:rPr>
              <w:lastRenderedPageBreak/>
              <w:t>and handheld camera to make subjects feel real and present rather than posed.</w:t>
            </w:r>
          </w:p>
          <w:p w14:paraId="04D9C5FA" w14:textId="77777777" w:rsidR="00383816" w:rsidRDefault="00383816" w:rsidP="007E4E07">
            <w:pPr>
              <w:spacing w:line="300" w:lineRule="atLeast"/>
              <w:rPr>
                <w:rFonts w:eastAsia="Times New Roman" w:cs="Segoe UI"/>
                <w:b/>
                <w:bCs/>
                <w:kern w:val="0"/>
                <w:sz w:val="24"/>
                <w:szCs w:val="24"/>
                <w:lang w:eastAsia="en-NZ"/>
                <w14:ligatures w14:val="none"/>
              </w:rPr>
            </w:pPr>
          </w:p>
        </w:tc>
      </w:tr>
      <w:tr w:rsidR="003C677D" w14:paraId="39C934B2" w14:textId="77777777" w:rsidTr="003C677D">
        <w:tc>
          <w:tcPr>
            <w:tcW w:w="5228" w:type="dxa"/>
          </w:tcPr>
          <w:p w14:paraId="7F02C3E4" w14:textId="6E3E46B9" w:rsidR="003C677D" w:rsidRPr="00383816" w:rsidRDefault="003C677D" w:rsidP="007E4E07">
            <w:pPr>
              <w:spacing w:line="300" w:lineRule="atLeast"/>
              <w:rPr>
                <w:rFonts w:eastAsia="Times New Roman" w:cs="Segoe UI"/>
                <w:kern w:val="0"/>
                <w:sz w:val="24"/>
                <w:szCs w:val="24"/>
                <w:lang w:eastAsia="en-NZ"/>
                <w14:ligatures w14:val="none"/>
              </w:rPr>
            </w:pPr>
            <w:r w:rsidRPr="00383816">
              <w:rPr>
                <w:rFonts w:eastAsia="Times New Roman" w:cs="Segoe UI"/>
                <w:kern w:val="0"/>
                <w:sz w:val="24"/>
                <w:szCs w:val="24"/>
                <w:lang w:eastAsia="en-NZ"/>
                <w14:ligatures w14:val="none"/>
              </w:rPr>
              <w:lastRenderedPageBreak/>
              <w:t>How will this influence the representat</w:t>
            </w:r>
            <w:r w:rsidR="00383816" w:rsidRPr="00383816">
              <w:rPr>
                <w:rFonts w:eastAsia="Times New Roman" w:cs="Segoe UI"/>
                <w:kern w:val="0"/>
                <w:sz w:val="24"/>
                <w:szCs w:val="24"/>
                <w:lang w:eastAsia="en-NZ"/>
                <w14:ligatures w14:val="none"/>
              </w:rPr>
              <w:t>ion choices in my own coursework?</w:t>
            </w:r>
          </w:p>
        </w:tc>
        <w:tc>
          <w:tcPr>
            <w:tcW w:w="5228" w:type="dxa"/>
          </w:tcPr>
          <w:p w14:paraId="2821F538" w14:textId="3AEA30E7" w:rsidR="003C677D" w:rsidRPr="00DA4EB2" w:rsidRDefault="00DA4EB2" w:rsidP="007E4E07">
            <w:pPr>
              <w:spacing w:line="300" w:lineRule="atLeast"/>
              <w:rPr>
                <w:rFonts w:eastAsia="Times New Roman" w:cs="Segoe UI"/>
                <w:kern w:val="0"/>
                <w:sz w:val="24"/>
                <w:szCs w:val="24"/>
                <w:lang w:eastAsia="en-NZ"/>
                <w14:ligatures w14:val="none"/>
              </w:rPr>
            </w:pPr>
            <w:r w:rsidRPr="00DA4EB2">
              <w:rPr>
                <w:rFonts w:eastAsia="Times New Roman" w:cs="Segoe UI"/>
                <w:kern w:val="0"/>
                <w:sz w:val="24"/>
                <w:szCs w:val="24"/>
                <w:lang w:eastAsia="en-NZ"/>
                <w14:ligatures w14:val="none"/>
              </w:rPr>
              <w:t xml:space="preserve">How will this influence my coursework: I need to think about what my video says about its subjects. As the lead actor, I want to represent authentic emotion rather than an overly polished version of the </w:t>
            </w:r>
            <w:proofErr w:type="gramStart"/>
            <w:r w:rsidRPr="00DA4EB2">
              <w:rPr>
                <w:rFonts w:eastAsia="Times New Roman" w:cs="Segoe UI"/>
                <w:kern w:val="0"/>
                <w:sz w:val="24"/>
                <w:szCs w:val="24"/>
                <w:lang w:eastAsia="en-NZ"/>
                <w14:ligatures w14:val="none"/>
              </w:rPr>
              <w:t>character, and</w:t>
            </w:r>
            <w:proofErr w:type="gramEnd"/>
            <w:r w:rsidRPr="00DA4EB2">
              <w:rPr>
                <w:rFonts w:eastAsia="Times New Roman" w:cs="Segoe UI"/>
                <w:kern w:val="0"/>
                <w:sz w:val="24"/>
                <w:szCs w:val="24"/>
                <w:lang w:eastAsia="en-NZ"/>
                <w14:ligatures w14:val="none"/>
              </w:rPr>
              <w:t xml:space="preserve"> make intentional decisions about what I include and exclude from the frame.</w:t>
            </w:r>
          </w:p>
        </w:tc>
      </w:tr>
    </w:tbl>
    <w:p w14:paraId="22CABDD6" w14:textId="77777777" w:rsidR="007E4E07" w:rsidRDefault="007E4E07" w:rsidP="00383816">
      <w:pPr>
        <w:rPr>
          <w:sz w:val="24"/>
          <w:szCs w:val="24"/>
        </w:rPr>
      </w:pPr>
    </w:p>
    <w:p w14:paraId="110F7CAC" w14:textId="03ADBBA8" w:rsidR="00383816" w:rsidRPr="00383816" w:rsidRDefault="00383816" w:rsidP="00383816">
      <w:pPr>
        <w:rPr>
          <w:b/>
          <w:bCs/>
          <w:sz w:val="24"/>
          <w:szCs w:val="24"/>
        </w:rPr>
      </w:pPr>
      <w:r w:rsidRPr="00383816">
        <w:rPr>
          <w:b/>
          <w:bCs/>
          <w:sz w:val="24"/>
          <w:szCs w:val="24"/>
        </w:rPr>
        <w:t xml:space="preserve"> Creative + Technical Influence</w:t>
      </w:r>
    </w:p>
    <w:p w14:paraId="1A2E7FE5" w14:textId="4AEC6D35" w:rsidR="00383816" w:rsidRPr="00383816" w:rsidRDefault="00383816" w:rsidP="00383816">
      <w:pPr>
        <w:rPr>
          <w:sz w:val="24"/>
          <w:szCs w:val="24"/>
        </w:rPr>
      </w:pPr>
      <w:r w:rsidRPr="00383816">
        <w:rPr>
          <w:sz w:val="24"/>
          <w:szCs w:val="24"/>
        </w:rPr>
        <w:t>Identify 3–5 techniques from the professional product you may use as inspiration</w:t>
      </w:r>
      <w:r>
        <w:rPr>
          <w:sz w:val="24"/>
          <w:szCs w:val="24"/>
        </w:rPr>
        <w:t xml:space="preserve"> and describe how you might apply them. </w:t>
      </w:r>
    </w:p>
    <w:p w14:paraId="04ED2A85" w14:textId="5932176C" w:rsidR="00383816" w:rsidRDefault="00DA4EB2" w:rsidP="00383816">
      <w:pPr>
        <w:rPr>
          <w:sz w:val="24"/>
          <w:szCs w:val="24"/>
          <w:lang/>
        </w:rPr>
      </w:pPr>
      <w:r w:rsidRPr="00DA4EB2">
        <w:rPr>
          <w:sz w:val="24"/>
          <w:szCs w:val="24"/>
          <w:lang/>
        </w:rPr>
        <w:t>A technique from Young Blood I could use as inspiration is the handheld camera approach during performance scenes. My idea to apply this would be to use handheld shots during emotionally intense moments to give them a raw, genuine quality. A second technique that stood out was using sparklers and practical light sources as symbolic motifs. I could use this by incorporating a meaningful recurring visual object tied to the song's themes that appears at key emotional moments. A third technique was the rhythmic editing timed to the beat - I could map this out in pre-production, identifying exact cut points, and shoot with that editing rhythm in mind from the start. A fourth element was using location to communicate mood - I want to be equally intentional about what my locations say about the character and the narrative's emotional state.</w:t>
      </w:r>
      <w:r>
        <w:rPr>
          <w:sz w:val="24"/>
          <w:szCs w:val="24"/>
          <w:lang/>
        </w:rPr>
        <w:t xml:space="preserve"> </w:t>
      </w:r>
    </w:p>
    <w:p w14:paraId="7D79D75E" w14:textId="77777777" w:rsidR="00DA4EB2" w:rsidRDefault="00DA4EB2" w:rsidP="00383816">
      <w:pPr>
        <w:rPr>
          <w:sz w:val="24"/>
          <w:szCs w:val="24"/>
          <w:lang/>
        </w:rPr>
      </w:pPr>
    </w:p>
    <w:p w14:paraId="5841568C" w14:textId="77777777" w:rsidR="00DA4EB2" w:rsidRPr="00DA4EB2" w:rsidRDefault="00DA4EB2" w:rsidP="00383816">
      <w:pPr>
        <w:rPr>
          <w:sz w:val="24"/>
          <w:szCs w:val="24"/>
          <w:lang/>
        </w:rPr>
      </w:pPr>
    </w:p>
    <w:p w14:paraId="2442ACBC" w14:textId="09C907FB" w:rsidR="00383816" w:rsidRDefault="00383816" w:rsidP="00383816">
      <w:pPr>
        <w:rPr>
          <w:b/>
          <w:bCs/>
          <w:sz w:val="24"/>
          <w:szCs w:val="24"/>
        </w:rPr>
      </w:pPr>
      <w:r w:rsidRPr="00383816">
        <w:rPr>
          <w:b/>
          <w:bCs/>
          <w:sz w:val="24"/>
          <w:szCs w:val="24"/>
        </w:rPr>
        <w:t>Final Personal Reflection</w:t>
      </w:r>
    </w:p>
    <w:p w14:paraId="4496E7DA" w14:textId="5406C9FA" w:rsidR="00383816" w:rsidRPr="00383816" w:rsidRDefault="00383816" w:rsidP="00383816">
      <w:pPr>
        <w:pStyle w:val="ListParagraph"/>
        <w:numPr>
          <w:ilvl w:val="0"/>
          <w:numId w:val="8"/>
        </w:numPr>
        <w:rPr>
          <w:sz w:val="24"/>
          <w:szCs w:val="24"/>
        </w:rPr>
      </w:pPr>
      <w:r w:rsidRPr="00383816">
        <w:rPr>
          <w:sz w:val="24"/>
          <w:szCs w:val="24"/>
        </w:rPr>
        <w:t xml:space="preserve">Write a reflection paragraph using the questions below as guidance. </w:t>
      </w:r>
    </w:p>
    <w:p w14:paraId="0913063D" w14:textId="4E7E2D32" w:rsidR="00383816" w:rsidRDefault="00DA4EB2" w:rsidP="00383816">
      <w:pPr>
        <w:rPr>
          <w:i/>
          <w:iCs/>
          <w:sz w:val="24"/>
          <w:szCs w:val="24"/>
          <w:lang/>
        </w:rPr>
      </w:pPr>
      <w:r w:rsidRPr="00DA4EB2">
        <w:rPr>
          <w:i/>
          <w:iCs/>
          <w:sz w:val="24"/>
          <w:szCs w:val="24"/>
        </w:rPr>
        <w:t xml:space="preserve">Analysing Young Blood has given me a clearer sense of how visual, technical, and representational choices work together to create a specific emotional experience. What I learned most is that mood and atmosphere are not accidental - they are built deliberately through camera movement, editing pace, colour tone, location, and motif. This has shaped my early ideas because I am now thinking more holistically about the </w:t>
      </w:r>
      <w:proofErr w:type="gramStart"/>
      <w:r w:rsidRPr="00DA4EB2">
        <w:rPr>
          <w:i/>
          <w:iCs/>
          <w:sz w:val="24"/>
          <w:szCs w:val="24"/>
        </w:rPr>
        <w:t>feeling</w:t>
      </w:r>
      <w:proofErr w:type="gramEnd"/>
      <w:r w:rsidRPr="00DA4EB2">
        <w:rPr>
          <w:i/>
          <w:iCs/>
          <w:sz w:val="24"/>
          <w:szCs w:val="24"/>
        </w:rPr>
        <w:t xml:space="preserve"> I want the audience to have throughout the video, rather than just thinking about plot. What I will take forward into planning and pre-production is a stronger awareness of how I perform in front of the camera. The naturalistic, authentic performance style in Young Blood confirms that genuine emotion on screen is one of the most important things I can bring to my own production. I also plan to create a visual mood board before shooting to make sure the colour palette, lighting, and location choices all work together to communicate a single unified tone.</w:t>
      </w:r>
      <w:r>
        <w:rPr>
          <w:i/>
          <w:iCs/>
          <w:sz w:val="24"/>
          <w:szCs w:val="24"/>
          <w:lang/>
        </w:rPr>
        <w:t xml:space="preserve"> </w:t>
      </w:r>
    </w:p>
    <w:p w14:paraId="28C3B2BB" w14:textId="77777777" w:rsidR="009E121F" w:rsidRPr="00DA4EB2" w:rsidRDefault="009E121F" w:rsidP="00383816">
      <w:pPr>
        <w:rPr>
          <w:i/>
          <w:iCs/>
          <w:sz w:val="24"/>
          <w:szCs w:val="24"/>
          <w:lang/>
        </w:rPr>
      </w:pPr>
    </w:p>
    <w:p w14:paraId="7314DA9B" w14:textId="77777777" w:rsidR="00DE16FC" w:rsidRDefault="00DE16FC" w:rsidP="00DE16FC">
      <w:pPr>
        <w:rPr>
          <w:b/>
          <w:bCs/>
          <w:sz w:val="24"/>
          <w:szCs w:val="24"/>
          <w:lang/>
        </w:rPr>
      </w:pPr>
    </w:p>
    <w:p w14:paraId="38CE91B2" w14:textId="77777777" w:rsidR="003F3CB0" w:rsidRPr="003F3CB0" w:rsidRDefault="003F3CB0" w:rsidP="00DE16FC">
      <w:pPr>
        <w:rPr>
          <w:b/>
          <w:bCs/>
          <w:sz w:val="24"/>
          <w:szCs w:val="24"/>
          <w:lang/>
        </w:rPr>
      </w:pPr>
    </w:p>
    <w:sectPr w:rsidR="003F3CB0" w:rsidRPr="003F3CB0" w:rsidSect="00DE16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1D7"/>
    <w:multiLevelType w:val="multilevel"/>
    <w:tmpl w:val="C86A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77BD5"/>
    <w:multiLevelType w:val="multilevel"/>
    <w:tmpl w:val="D19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3542"/>
    <w:multiLevelType w:val="multilevel"/>
    <w:tmpl w:val="D6B2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B4D00"/>
    <w:multiLevelType w:val="multilevel"/>
    <w:tmpl w:val="7F96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B3E8A"/>
    <w:multiLevelType w:val="hybridMultilevel"/>
    <w:tmpl w:val="849A7DE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B25EB5"/>
    <w:multiLevelType w:val="multilevel"/>
    <w:tmpl w:val="00E6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E15B4"/>
    <w:multiLevelType w:val="hybridMultilevel"/>
    <w:tmpl w:val="AFDE7A0A"/>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EF2B39"/>
    <w:multiLevelType w:val="multilevel"/>
    <w:tmpl w:val="B900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694272"/>
    <w:multiLevelType w:val="multilevel"/>
    <w:tmpl w:val="97B0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F67C3"/>
    <w:multiLevelType w:val="hybridMultilevel"/>
    <w:tmpl w:val="508C80D0"/>
    <w:lvl w:ilvl="0" w:tplc="513E3770">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7F983A26"/>
    <w:multiLevelType w:val="multilevel"/>
    <w:tmpl w:val="29A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14598">
    <w:abstractNumId w:val="7"/>
  </w:num>
  <w:num w:numId="2" w16cid:durableId="2122409506">
    <w:abstractNumId w:val="5"/>
  </w:num>
  <w:num w:numId="3" w16cid:durableId="1191795861">
    <w:abstractNumId w:val="2"/>
  </w:num>
  <w:num w:numId="4" w16cid:durableId="1193226367">
    <w:abstractNumId w:val="0"/>
  </w:num>
  <w:num w:numId="5" w16cid:durableId="74520075">
    <w:abstractNumId w:val="3"/>
  </w:num>
  <w:num w:numId="6" w16cid:durableId="2066373576">
    <w:abstractNumId w:val="6"/>
  </w:num>
  <w:num w:numId="7" w16cid:durableId="463159111">
    <w:abstractNumId w:val="8"/>
  </w:num>
  <w:num w:numId="8" w16cid:durableId="1477455162">
    <w:abstractNumId w:val="4"/>
  </w:num>
  <w:num w:numId="9" w16cid:durableId="1715613063">
    <w:abstractNumId w:val="10"/>
  </w:num>
  <w:num w:numId="10" w16cid:durableId="2110806981">
    <w:abstractNumId w:val="1"/>
  </w:num>
  <w:num w:numId="11" w16cid:durableId="717056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FC"/>
    <w:rsid w:val="001F47A1"/>
    <w:rsid w:val="00294BB5"/>
    <w:rsid w:val="003451F5"/>
    <w:rsid w:val="00383816"/>
    <w:rsid w:val="003C1A71"/>
    <w:rsid w:val="003C677D"/>
    <w:rsid w:val="003F3CB0"/>
    <w:rsid w:val="00490867"/>
    <w:rsid w:val="007E4E07"/>
    <w:rsid w:val="007F359F"/>
    <w:rsid w:val="008230AD"/>
    <w:rsid w:val="008C5635"/>
    <w:rsid w:val="0091454D"/>
    <w:rsid w:val="009E121F"/>
    <w:rsid w:val="00CE5B24"/>
    <w:rsid w:val="00D576B5"/>
    <w:rsid w:val="00DA4EB2"/>
    <w:rsid w:val="00DD3E96"/>
    <w:rsid w:val="00DE16FC"/>
    <w:rsid w:val="00ED23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2E75"/>
  <w15:chartTrackingRefBased/>
  <w15:docId w15:val="{A0A92320-EA92-4FE9-9B9D-58E281C4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6FC"/>
    <w:rPr>
      <w:rFonts w:eastAsiaTheme="majorEastAsia" w:cstheme="majorBidi"/>
      <w:color w:val="272727" w:themeColor="text1" w:themeTint="D8"/>
    </w:rPr>
  </w:style>
  <w:style w:type="paragraph" w:styleId="Title">
    <w:name w:val="Title"/>
    <w:basedOn w:val="Normal"/>
    <w:next w:val="Normal"/>
    <w:link w:val="TitleChar"/>
    <w:uiPriority w:val="10"/>
    <w:qFormat/>
    <w:rsid w:val="00DE1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6FC"/>
    <w:pPr>
      <w:spacing w:before="160"/>
      <w:jc w:val="center"/>
    </w:pPr>
    <w:rPr>
      <w:i/>
      <w:iCs/>
      <w:color w:val="404040" w:themeColor="text1" w:themeTint="BF"/>
    </w:rPr>
  </w:style>
  <w:style w:type="character" w:customStyle="1" w:styleId="QuoteChar">
    <w:name w:val="Quote Char"/>
    <w:basedOn w:val="DefaultParagraphFont"/>
    <w:link w:val="Quote"/>
    <w:uiPriority w:val="29"/>
    <w:rsid w:val="00DE16FC"/>
    <w:rPr>
      <w:i/>
      <w:iCs/>
      <w:color w:val="404040" w:themeColor="text1" w:themeTint="BF"/>
    </w:rPr>
  </w:style>
  <w:style w:type="paragraph" w:styleId="ListParagraph">
    <w:name w:val="List Paragraph"/>
    <w:basedOn w:val="Normal"/>
    <w:uiPriority w:val="34"/>
    <w:qFormat/>
    <w:rsid w:val="00DE16FC"/>
    <w:pPr>
      <w:ind w:left="720"/>
      <w:contextualSpacing/>
    </w:pPr>
  </w:style>
  <w:style w:type="character" w:styleId="IntenseEmphasis">
    <w:name w:val="Intense Emphasis"/>
    <w:basedOn w:val="DefaultParagraphFont"/>
    <w:uiPriority w:val="21"/>
    <w:qFormat/>
    <w:rsid w:val="00DE16FC"/>
    <w:rPr>
      <w:i/>
      <w:iCs/>
      <w:color w:val="0F4761" w:themeColor="accent1" w:themeShade="BF"/>
    </w:rPr>
  </w:style>
  <w:style w:type="paragraph" w:styleId="IntenseQuote">
    <w:name w:val="Intense Quote"/>
    <w:basedOn w:val="Normal"/>
    <w:next w:val="Normal"/>
    <w:link w:val="IntenseQuoteChar"/>
    <w:uiPriority w:val="30"/>
    <w:qFormat/>
    <w:rsid w:val="00DE1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6FC"/>
    <w:rPr>
      <w:i/>
      <w:iCs/>
      <w:color w:val="0F4761" w:themeColor="accent1" w:themeShade="BF"/>
    </w:rPr>
  </w:style>
  <w:style w:type="character" w:styleId="IntenseReference">
    <w:name w:val="Intense Reference"/>
    <w:basedOn w:val="DefaultParagraphFont"/>
    <w:uiPriority w:val="32"/>
    <w:qFormat/>
    <w:rsid w:val="00DE16FC"/>
    <w:rPr>
      <w:b/>
      <w:bCs/>
      <w:smallCaps/>
      <w:color w:val="0F4761" w:themeColor="accent1" w:themeShade="BF"/>
      <w:spacing w:val="5"/>
    </w:rPr>
  </w:style>
  <w:style w:type="table" w:styleId="TableGrid">
    <w:name w:val="Table Grid"/>
    <w:basedOn w:val="TableNormal"/>
    <w:uiPriority w:val="39"/>
    <w:rsid w:val="00DD3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Curwood</dc:creator>
  <cp:keywords/>
  <dc:description/>
  <cp:lastModifiedBy>Benjamin Treloar</cp:lastModifiedBy>
  <cp:revision>4</cp:revision>
  <dcterms:created xsi:type="dcterms:W3CDTF">2026-04-24T03:15:00Z</dcterms:created>
  <dcterms:modified xsi:type="dcterms:W3CDTF">2026-05-07T23:23:00Z</dcterms:modified>
</cp:coreProperties>
</file>