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696F" w14:textId="77777777" w:rsidR="00261678" w:rsidRPr="002E7084" w:rsidRDefault="00261678">
      <w:pPr>
        <w:rPr>
          <w:rFonts w:ascii="Times New Roman" w:hAnsi="Times New Roman" w:cs="Times New Roman"/>
          <w:sz w:val="20"/>
          <w:szCs w:val="20"/>
        </w:rPr>
      </w:pPr>
    </w:p>
    <w:p w14:paraId="6C33A251" w14:textId="3FB2D60B" w:rsidR="00261678" w:rsidRPr="002E7084" w:rsidRDefault="00261678">
      <w:pPr>
        <w:rPr>
          <w:rFonts w:ascii="Times New Roman" w:hAnsi="Times New Roman" w:cs="Times New Roman"/>
        </w:rPr>
      </w:pPr>
      <w:r w:rsidRPr="002E7084">
        <w:rPr>
          <w:rFonts w:ascii="Times New Roman" w:hAnsi="Times New Roman" w:cs="Times New Roman"/>
        </w:rPr>
        <w:t>Artist social media analysis</w:t>
      </w:r>
    </w:p>
    <w:tbl>
      <w:tblPr>
        <w:tblStyle w:val="TableGrid"/>
        <w:tblW w:w="0" w:type="auto"/>
        <w:tblLook w:val="04A0" w:firstRow="1" w:lastRow="0" w:firstColumn="1" w:lastColumn="0" w:noHBand="0" w:noVBand="1"/>
      </w:tblPr>
      <w:tblGrid>
        <w:gridCol w:w="1778"/>
        <w:gridCol w:w="1517"/>
        <w:gridCol w:w="1534"/>
        <w:gridCol w:w="1509"/>
        <w:gridCol w:w="1506"/>
        <w:gridCol w:w="1506"/>
      </w:tblGrid>
      <w:tr w:rsidR="00261678" w:rsidRPr="002E7084" w14:paraId="5DABE852" w14:textId="77777777" w:rsidTr="00261678">
        <w:tc>
          <w:tcPr>
            <w:tcW w:w="1558" w:type="dxa"/>
          </w:tcPr>
          <w:p w14:paraId="697A0B72" w14:textId="03642304" w:rsidR="00261678" w:rsidRPr="002E7084" w:rsidRDefault="00261678">
            <w:pPr>
              <w:rPr>
                <w:rFonts w:ascii="Times New Roman" w:hAnsi="Times New Roman" w:cs="Times New Roman"/>
                <w:sz w:val="20"/>
                <w:szCs w:val="20"/>
              </w:rPr>
            </w:pPr>
            <w:r w:rsidRPr="002E7084">
              <w:rPr>
                <w:rFonts w:ascii="Times New Roman" w:hAnsi="Times New Roman" w:cs="Times New Roman"/>
                <w:sz w:val="20"/>
                <w:szCs w:val="20"/>
              </w:rPr>
              <w:t>Key info</w:t>
            </w:r>
          </w:p>
        </w:tc>
        <w:tc>
          <w:tcPr>
            <w:tcW w:w="1558" w:type="dxa"/>
          </w:tcPr>
          <w:p w14:paraId="0A16015D" w14:textId="0C618451" w:rsidR="00261678" w:rsidRPr="002E7084" w:rsidRDefault="00261678">
            <w:pPr>
              <w:rPr>
                <w:rFonts w:ascii="Times New Roman" w:hAnsi="Times New Roman" w:cs="Times New Roman"/>
                <w:sz w:val="20"/>
                <w:szCs w:val="20"/>
              </w:rPr>
            </w:pPr>
            <w:r w:rsidRPr="002E7084">
              <w:rPr>
                <w:rFonts w:ascii="Times New Roman" w:hAnsi="Times New Roman" w:cs="Times New Roman"/>
                <w:sz w:val="20"/>
                <w:szCs w:val="20"/>
              </w:rPr>
              <w:t>Content &amp; Posts</w:t>
            </w:r>
          </w:p>
        </w:tc>
        <w:tc>
          <w:tcPr>
            <w:tcW w:w="1558" w:type="dxa"/>
          </w:tcPr>
          <w:p w14:paraId="093F0450" w14:textId="2DCB9B3A" w:rsidR="00261678" w:rsidRPr="002E7084" w:rsidRDefault="00261678">
            <w:pPr>
              <w:rPr>
                <w:rFonts w:ascii="Times New Roman" w:hAnsi="Times New Roman" w:cs="Times New Roman"/>
                <w:sz w:val="20"/>
                <w:szCs w:val="20"/>
              </w:rPr>
            </w:pPr>
            <w:r w:rsidRPr="002E7084">
              <w:rPr>
                <w:rFonts w:ascii="Times New Roman" w:hAnsi="Times New Roman" w:cs="Times New Roman"/>
                <w:sz w:val="20"/>
                <w:szCs w:val="20"/>
              </w:rPr>
              <w:t>Promotional strategies</w:t>
            </w:r>
          </w:p>
        </w:tc>
        <w:tc>
          <w:tcPr>
            <w:tcW w:w="1558" w:type="dxa"/>
          </w:tcPr>
          <w:p w14:paraId="51951507" w14:textId="128F036C" w:rsidR="00261678" w:rsidRPr="002E7084" w:rsidRDefault="00261678">
            <w:pPr>
              <w:rPr>
                <w:rFonts w:ascii="Times New Roman" w:hAnsi="Times New Roman" w:cs="Times New Roman"/>
                <w:sz w:val="20"/>
                <w:szCs w:val="20"/>
              </w:rPr>
            </w:pPr>
            <w:r w:rsidRPr="002E7084">
              <w:rPr>
                <w:rFonts w:ascii="Times New Roman" w:hAnsi="Times New Roman" w:cs="Times New Roman"/>
                <w:sz w:val="20"/>
                <w:szCs w:val="20"/>
              </w:rPr>
              <w:t xml:space="preserve">Audience engagement </w:t>
            </w:r>
          </w:p>
        </w:tc>
        <w:tc>
          <w:tcPr>
            <w:tcW w:w="1559" w:type="dxa"/>
          </w:tcPr>
          <w:p w14:paraId="5F548E93" w14:textId="380B4C90" w:rsidR="00261678" w:rsidRPr="002E7084" w:rsidRDefault="00261678">
            <w:pPr>
              <w:rPr>
                <w:rFonts w:ascii="Times New Roman" w:hAnsi="Times New Roman" w:cs="Times New Roman"/>
                <w:sz w:val="20"/>
                <w:szCs w:val="20"/>
              </w:rPr>
            </w:pPr>
            <w:r w:rsidRPr="002E7084">
              <w:rPr>
                <w:rFonts w:ascii="Times New Roman" w:hAnsi="Times New Roman" w:cs="Times New Roman"/>
                <w:sz w:val="20"/>
                <w:szCs w:val="20"/>
              </w:rPr>
              <w:t>conventions</w:t>
            </w:r>
          </w:p>
        </w:tc>
        <w:tc>
          <w:tcPr>
            <w:tcW w:w="1559" w:type="dxa"/>
          </w:tcPr>
          <w:p w14:paraId="49EE7FDC" w14:textId="50B18BB8" w:rsidR="00261678" w:rsidRPr="002E7084" w:rsidRDefault="00261678">
            <w:pPr>
              <w:rPr>
                <w:rFonts w:ascii="Times New Roman" w:hAnsi="Times New Roman" w:cs="Times New Roman"/>
                <w:sz w:val="20"/>
                <w:szCs w:val="20"/>
              </w:rPr>
            </w:pPr>
            <w:r w:rsidRPr="002E7084">
              <w:rPr>
                <w:rFonts w:ascii="Times New Roman" w:hAnsi="Times New Roman" w:cs="Times New Roman"/>
                <w:sz w:val="20"/>
                <w:szCs w:val="20"/>
              </w:rPr>
              <w:t>convergence</w:t>
            </w:r>
          </w:p>
        </w:tc>
      </w:tr>
      <w:tr w:rsidR="00261678" w:rsidRPr="002E7084" w14:paraId="09E94D2C" w14:textId="77777777" w:rsidTr="00261678">
        <w:tc>
          <w:tcPr>
            <w:tcW w:w="1558" w:type="dxa"/>
          </w:tcPr>
          <w:p w14:paraId="6AA8F2F5" w14:textId="77777777" w:rsidR="00261678" w:rsidRPr="002E7084" w:rsidRDefault="00261678" w:rsidP="00261678">
            <w:pPr>
              <w:rPr>
                <w:rFonts w:ascii="Times New Roman" w:hAnsi="Times New Roman" w:cs="Times New Roman"/>
                <w:sz w:val="20"/>
                <w:szCs w:val="20"/>
              </w:rPr>
            </w:pPr>
            <w:r w:rsidRPr="002E7084">
              <w:rPr>
                <w:rFonts w:ascii="Times New Roman" w:hAnsi="Times New Roman" w:cs="Times New Roman"/>
                <w:sz w:val="20"/>
                <w:szCs w:val="20"/>
              </w:rPr>
              <w:t>Michael Jackson</w:t>
            </w:r>
          </w:p>
          <w:p w14:paraId="6E7D81BC" w14:textId="77777777" w:rsidR="00261678" w:rsidRPr="002E7084" w:rsidRDefault="00261678" w:rsidP="00261678">
            <w:pPr>
              <w:rPr>
                <w:rFonts w:ascii="Times New Roman" w:hAnsi="Times New Roman" w:cs="Times New Roman"/>
                <w:sz w:val="20"/>
                <w:szCs w:val="20"/>
              </w:rPr>
            </w:pPr>
            <w:r w:rsidRPr="002E7084">
              <w:rPr>
                <w:rFonts w:ascii="Times New Roman" w:hAnsi="Times New Roman" w:cs="Times New Roman"/>
                <w:sz w:val="20"/>
                <w:szCs w:val="20"/>
              </w:rPr>
              <w:t>Platform: Instagram (@michaeljackson)</w:t>
            </w:r>
          </w:p>
          <w:p w14:paraId="5FE6F63E" w14:textId="77777777" w:rsidR="00261678" w:rsidRPr="002E7084" w:rsidRDefault="00261678" w:rsidP="00261678">
            <w:pPr>
              <w:rPr>
                <w:rFonts w:ascii="Times New Roman" w:hAnsi="Times New Roman" w:cs="Times New Roman"/>
                <w:sz w:val="20"/>
                <w:szCs w:val="20"/>
              </w:rPr>
            </w:pPr>
            <w:r w:rsidRPr="002E7084">
              <w:rPr>
                <w:rFonts w:ascii="Times New Roman" w:hAnsi="Times New Roman" w:cs="Times New Roman"/>
                <w:sz w:val="20"/>
                <w:szCs w:val="20"/>
              </w:rPr>
              <w:t>Followers: 16 million</w:t>
            </w:r>
          </w:p>
          <w:p w14:paraId="26FC83FB" w14:textId="3A81868F" w:rsidR="00261678" w:rsidRPr="002E7084" w:rsidRDefault="00261678" w:rsidP="00261678">
            <w:pPr>
              <w:rPr>
                <w:rFonts w:ascii="Times New Roman" w:hAnsi="Times New Roman" w:cs="Times New Roman"/>
                <w:sz w:val="20"/>
                <w:szCs w:val="20"/>
              </w:rPr>
            </w:pPr>
            <w:r w:rsidRPr="002E7084">
              <w:rPr>
                <w:rFonts w:ascii="Times New Roman" w:hAnsi="Times New Roman" w:cs="Times New Roman"/>
                <w:sz w:val="20"/>
                <w:szCs w:val="20"/>
              </w:rPr>
              <w:t>Target audience: Long-time fans and new listeners discovering his legacy</w:t>
            </w:r>
          </w:p>
        </w:tc>
        <w:tc>
          <w:tcPr>
            <w:tcW w:w="1558" w:type="dxa"/>
          </w:tcPr>
          <w:p w14:paraId="40600721" w14:textId="2770A5C7" w:rsidR="00261678" w:rsidRPr="002E7084" w:rsidRDefault="00261678">
            <w:pPr>
              <w:rPr>
                <w:rFonts w:ascii="Times New Roman" w:hAnsi="Times New Roman" w:cs="Times New Roman"/>
                <w:sz w:val="20"/>
                <w:szCs w:val="20"/>
              </w:rPr>
            </w:pPr>
            <w:r w:rsidRPr="002E7084">
              <w:rPr>
                <w:rFonts w:ascii="Times New Roman" w:hAnsi="Times New Roman" w:cs="Times New Roman"/>
                <w:sz w:val="20"/>
                <w:szCs w:val="20"/>
              </w:rPr>
              <w:t>Around 2,000 posts total. Posts archival photos, performance clips, anniversary tributes, and promotional content tied to new releases or projects like the recent biopic. Posting is consistent but not daily. Most popular posts tend to be throwback performance shots and Thriller-era content.</w:t>
            </w:r>
          </w:p>
        </w:tc>
        <w:tc>
          <w:tcPr>
            <w:tcW w:w="1558" w:type="dxa"/>
          </w:tcPr>
          <w:p w14:paraId="3EFE59C0" w14:textId="439E4AD8" w:rsidR="00261678" w:rsidRPr="002E7084" w:rsidRDefault="00261678">
            <w:pPr>
              <w:rPr>
                <w:rFonts w:ascii="Times New Roman" w:hAnsi="Times New Roman" w:cs="Times New Roman"/>
                <w:sz w:val="20"/>
                <w:szCs w:val="20"/>
              </w:rPr>
            </w:pPr>
            <w:r w:rsidRPr="002E7084">
              <w:rPr>
                <w:rFonts w:ascii="Times New Roman" w:hAnsi="Times New Roman" w:cs="Times New Roman"/>
                <w:sz w:val="20"/>
                <w:szCs w:val="20"/>
              </w:rPr>
              <w:t xml:space="preserve">Builds anticipation around anniversaries and new releases. Uses the account to cross-promote music streaming, the biopic, and estate projects. </w:t>
            </w:r>
            <w:proofErr w:type="gramStart"/>
            <w:r w:rsidRPr="002E7084">
              <w:rPr>
                <w:rFonts w:ascii="Times New Roman" w:hAnsi="Times New Roman" w:cs="Times New Roman"/>
                <w:sz w:val="20"/>
                <w:szCs w:val="20"/>
              </w:rPr>
              <w:t>No hashtag</w:t>
            </w:r>
            <w:r w:rsidRPr="002E7084">
              <w:rPr>
                <w:rFonts w:ascii="Times New Roman" w:hAnsi="Times New Roman" w:cs="Times New Roman"/>
                <w:sz w:val="20"/>
                <w:szCs w:val="20"/>
              </w:rPr>
              <w:t xml:space="preserve"> </w:t>
            </w:r>
            <w:r w:rsidRPr="002E7084">
              <w:rPr>
                <w:rFonts w:ascii="Times New Roman" w:hAnsi="Times New Roman" w:cs="Times New Roman"/>
                <w:sz w:val="20"/>
                <w:szCs w:val="20"/>
              </w:rPr>
              <w:t>heavy strategy</w:t>
            </w:r>
            <w:r w:rsidRPr="002E7084">
              <w:rPr>
                <w:rFonts w:ascii="Times New Roman" w:hAnsi="Times New Roman" w:cs="Times New Roman"/>
                <w:sz w:val="20"/>
                <w:szCs w:val="20"/>
              </w:rPr>
              <w:t>,</w:t>
            </w:r>
            <w:proofErr w:type="gramEnd"/>
            <w:r w:rsidRPr="002E7084">
              <w:rPr>
                <w:rFonts w:ascii="Times New Roman" w:hAnsi="Times New Roman" w:cs="Times New Roman"/>
                <w:sz w:val="20"/>
                <w:szCs w:val="20"/>
              </w:rPr>
              <w:t xml:space="preserve"> relies on the legacy and recognisability of the content itself.</w:t>
            </w:r>
            <w:r w:rsidRPr="002E7084">
              <w:rPr>
                <w:rFonts w:ascii="Times New Roman" w:hAnsi="Times New Roman" w:cs="Times New Roman"/>
                <w:sz w:val="20"/>
                <w:szCs w:val="20"/>
              </w:rPr>
              <w:t xml:space="preserve"> </w:t>
            </w:r>
          </w:p>
        </w:tc>
        <w:tc>
          <w:tcPr>
            <w:tcW w:w="1558" w:type="dxa"/>
          </w:tcPr>
          <w:p w14:paraId="3EC5EFA5" w14:textId="29513873" w:rsidR="00261678" w:rsidRPr="002E7084" w:rsidRDefault="00261678">
            <w:pPr>
              <w:rPr>
                <w:rFonts w:ascii="Times New Roman" w:hAnsi="Times New Roman" w:cs="Times New Roman"/>
                <w:sz w:val="20"/>
                <w:szCs w:val="20"/>
              </w:rPr>
            </w:pPr>
            <w:r w:rsidRPr="002E7084">
              <w:rPr>
                <w:rFonts w:ascii="Times New Roman" w:hAnsi="Times New Roman" w:cs="Times New Roman"/>
                <w:sz w:val="20"/>
                <w:szCs w:val="20"/>
              </w:rPr>
              <w:t>Uses shock value and controversy to drive attention. Rarely uses traditional promotional strategies like trailers or countdowns. His posts themselves become the news cycle, generating massive organic reach without conventional marketing</w:t>
            </w:r>
            <w:r w:rsidRPr="002E7084">
              <w:rPr>
                <w:rFonts w:ascii="Times New Roman" w:hAnsi="Times New Roman" w:cs="Times New Roman"/>
                <w:sz w:val="20"/>
                <w:szCs w:val="20"/>
              </w:rPr>
              <w:t>.</w:t>
            </w:r>
          </w:p>
        </w:tc>
        <w:tc>
          <w:tcPr>
            <w:tcW w:w="1559" w:type="dxa"/>
          </w:tcPr>
          <w:p w14:paraId="4A875F10" w14:textId="16908027" w:rsidR="00261678" w:rsidRPr="002E7084" w:rsidRDefault="00261678">
            <w:pPr>
              <w:rPr>
                <w:rFonts w:ascii="Times New Roman" w:hAnsi="Times New Roman" w:cs="Times New Roman"/>
                <w:sz w:val="20"/>
                <w:szCs w:val="20"/>
              </w:rPr>
            </w:pPr>
            <w:r w:rsidRPr="002E7084">
              <w:rPr>
                <w:rFonts w:ascii="Times New Roman" w:hAnsi="Times New Roman" w:cs="Times New Roman"/>
                <w:sz w:val="20"/>
                <w:szCs w:val="20"/>
              </w:rPr>
              <w:t xml:space="preserve">Very consistent visual </w:t>
            </w:r>
            <w:proofErr w:type="gramStart"/>
            <w:r w:rsidRPr="002E7084">
              <w:rPr>
                <w:rFonts w:ascii="Times New Roman" w:hAnsi="Times New Roman" w:cs="Times New Roman"/>
                <w:sz w:val="20"/>
                <w:szCs w:val="20"/>
              </w:rPr>
              <w:t>identity</w:t>
            </w:r>
            <w:r w:rsidRPr="002E7084">
              <w:rPr>
                <w:rFonts w:ascii="Times New Roman" w:hAnsi="Times New Roman" w:cs="Times New Roman"/>
                <w:sz w:val="20"/>
                <w:szCs w:val="20"/>
              </w:rPr>
              <w:t xml:space="preserve"> ,</w:t>
            </w:r>
            <w:r w:rsidRPr="002E7084">
              <w:rPr>
                <w:rFonts w:ascii="Times New Roman" w:hAnsi="Times New Roman" w:cs="Times New Roman"/>
                <w:sz w:val="20"/>
                <w:szCs w:val="20"/>
              </w:rPr>
              <w:t>black</w:t>
            </w:r>
            <w:proofErr w:type="gramEnd"/>
            <w:r w:rsidRPr="002E7084">
              <w:rPr>
                <w:rFonts w:ascii="Times New Roman" w:hAnsi="Times New Roman" w:cs="Times New Roman"/>
                <w:sz w:val="20"/>
                <w:szCs w:val="20"/>
              </w:rPr>
              <w:t xml:space="preserve"> and white archival imagery mixed with iconic colour performance shots. The aesthetic matches the classic, timeless feel of his music. Bio </w:t>
            </w:r>
            <w:r w:rsidRPr="002E7084">
              <w:rPr>
                <w:rFonts w:ascii="Times New Roman" w:hAnsi="Times New Roman" w:cs="Times New Roman"/>
                <w:sz w:val="20"/>
                <w:szCs w:val="20"/>
              </w:rPr>
              <w:t xml:space="preserve">shows </w:t>
            </w:r>
            <w:r w:rsidRPr="002E7084">
              <w:rPr>
                <w:rFonts w:ascii="Times New Roman" w:hAnsi="Times New Roman" w:cs="Times New Roman"/>
                <w:sz w:val="20"/>
                <w:szCs w:val="20"/>
              </w:rPr>
              <w:t>states "The King of Pop's Official Instagram Account." Includ</w:t>
            </w:r>
            <w:r w:rsidRPr="002E7084">
              <w:rPr>
                <w:rFonts w:ascii="Times New Roman" w:hAnsi="Times New Roman" w:cs="Times New Roman"/>
                <w:sz w:val="20"/>
                <w:szCs w:val="20"/>
              </w:rPr>
              <w:t>ing</w:t>
            </w:r>
            <w:r w:rsidRPr="002E7084">
              <w:rPr>
                <w:rFonts w:ascii="Times New Roman" w:hAnsi="Times New Roman" w:cs="Times New Roman"/>
                <w:sz w:val="20"/>
                <w:szCs w:val="20"/>
              </w:rPr>
              <w:t xml:space="preserve"> links to streaming and release dates.</w:t>
            </w:r>
            <w:r w:rsidRPr="002E7084">
              <w:rPr>
                <w:rFonts w:ascii="Times New Roman" w:hAnsi="Times New Roman" w:cs="Times New Roman"/>
                <w:sz w:val="20"/>
                <w:szCs w:val="20"/>
              </w:rPr>
              <w:t xml:space="preserve"> </w:t>
            </w:r>
          </w:p>
        </w:tc>
        <w:tc>
          <w:tcPr>
            <w:tcW w:w="1559" w:type="dxa"/>
          </w:tcPr>
          <w:p w14:paraId="4656C5A6" w14:textId="06AB587E" w:rsidR="00261678" w:rsidRPr="002E7084" w:rsidRDefault="00850E37">
            <w:pPr>
              <w:rPr>
                <w:rFonts w:ascii="Times New Roman" w:hAnsi="Times New Roman" w:cs="Times New Roman"/>
                <w:sz w:val="20"/>
                <w:szCs w:val="20"/>
              </w:rPr>
            </w:pPr>
            <w:r w:rsidRPr="002E7084">
              <w:rPr>
                <w:rFonts w:ascii="Times New Roman" w:hAnsi="Times New Roman" w:cs="Times New Roman"/>
                <w:sz w:val="20"/>
                <w:szCs w:val="20"/>
              </w:rPr>
              <w:t>Links to Spotify, Apple Music, and connects to the wider MJ estate ecosystem including the biopic and MJ The Musical</w:t>
            </w:r>
          </w:p>
        </w:tc>
      </w:tr>
      <w:tr w:rsidR="00261678" w:rsidRPr="002E7084" w14:paraId="126AFF5E" w14:textId="77777777" w:rsidTr="00261678">
        <w:tc>
          <w:tcPr>
            <w:tcW w:w="1558" w:type="dxa"/>
          </w:tcPr>
          <w:p w14:paraId="08658B70" w14:textId="77777777" w:rsidR="00261678" w:rsidRPr="002E7084" w:rsidRDefault="00261678" w:rsidP="00261678">
            <w:pPr>
              <w:rPr>
                <w:rFonts w:ascii="Times New Roman" w:hAnsi="Times New Roman" w:cs="Times New Roman"/>
                <w:sz w:val="20"/>
                <w:szCs w:val="20"/>
              </w:rPr>
            </w:pPr>
            <w:r w:rsidRPr="002E7084">
              <w:rPr>
                <w:rFonts w:ascii="Times New Roman" w:hAnsi="Times New Roman" w:cs="Times New Roman"/>
                <w:sz w:val="20"/>
                <w:szCs w:val="20"/>
              </w:rPr>
              <w:t>Kanye West (Ye)</w:t>
            </w:r>
          </w:p>
          <w:p w14:paraId="3AA30295" w14:textId="77777777" w:rsidR="00261678" w:rsidRPr="002E7084" w:rsidRDefault="00261678" w:rsidP="00261678">
            <w:pPr>
              <w:rPr>
                <w:rFonts w:ascii="Times New Roman" w:hAnsi="Times New Roman" w:cs="Times New Roman"/>
                <w:sz w:val="20"/>
                <w:szCs w:val="20"/>
              </w:rPr>
            </w:pPr>
            <w:r w:rsidRPr="002E7084">
              <w:rPr>
                <w:rFonts w:ascii="Times New Roman" w:hAnsi="Times New Roman" w:cs="Times New Roman"/>
                <w:sz w:val="20"/>
                <w:szCs w:val="20"/>
              </w:rPr>
              <w:t>Platform: Instagram</w:t>
            </w:r>
          </w:p>
          <w:p w14:paraId="1AA6DF21" w14:textId="77777777" w:rsidR="00261678" w:rsidRPr="002E7084" w:rsidRDefault="00261678" w:rsidP="00261678">
            <w:pPr>
              <w:rPr>
                <w:rFonts w:ascii="Times New Roman" w:hAnsi="Times New Roman" w:cs="Times New Roman"/>
                <w:sz w:val="20"/>
                <w:szCs w:val="20"/>
              </w:rPr>
            </w:pPr>
            <w:r w:rsidRPr="002E7084">
              <w:rPr>
                <w:rFonts w:ascii="Times New Roman" w:hAnsi="Times New Roman" w:cs="Times New Roman"/>
                <w:sz w:val="20"/>
                <w:szCs w:val="20"/>
              </w:rPr>
              <w:t>Followers: Tens of millions</w:t>
            </w:r>
          </w:p>
          <w:p w14:paraId="5642389F" w14:textId="11B5F77F" w:rsidR="00261678" w:rsidRPr="002E7084" w:rsidRDefault="00261678" w:rsidP="00261678">
            <w:pPr>
              <w:rPr>
                <w:rFonts w:ascii="Times New Roman" w:hAnsi="Times New Roman" w:cs="Times New Roman"/>
                <w:sz w:val="20"/>
                <w:szCs w:val="20"/>
              </w:rPr>
            </w:pPr>
            <w:r w:rsidRPr="002E7084">
              <w:rPr>
                <w:rFonts w:ascii="Times New Roman" w:hAnsi="Times New Roman" w:cs="Times New Roman"/>
                <w:sz w:val="20"/>
                <w:szCs w:val="20"/>
              </w:rPr>
              <w:t>Target audience: Music fans, fashion followers, and those drawn to his controversy and unpredictability</w:t>
            </w:r>
            <w:r w:rsidRPr="002E7084">
              <w:rPr>
                <w:rFonts w:ascii="Times New Roman" w:hAnsi="Times New Roman" w:cs="Times New Roman"/>
                <w:sz w:val="20"/>
                <w:szCs w:val="20"/>
              </w:rPr>
              <w:t xml:space="preserve"> </w:t>
            </w:r>
          </w:p>
        </w:tc>
        <w:tc>
          <w:tcPr>
            <w:tcW w:w="1558" w:type="dxa"/>
          </w:tcPr>
          <w:p w14:paraId="458308F9" w14:textId="1E531BBD" w:rsidR="00261678" w:rsidRPr="002E7084" w:rsidRDefault="00261678">
            <w:pPr>
              <w:rPr>
                <w:rFonts w:ascii="Times New Roman" w:hAnsi="Times New Roman" w:cs="Times New Roman"/>
                <w:sz w:val="20"/>
                <w:szCs w:val="20"/>
              </w:rPr>
            </w:pPr>
            <w:r w:rsidRPr="002E7084">
              <w:rPr>
                <w:rFonts w:ascii="Times New Roman" w:hAnsi="Times New Roman" w:cs="Times New Roman"/>
                <w:sz w:val="20"/>
                <w:szCs w:val="20"/>
              </w:rPr>
              <w:t xml:space="preserve">Spontaneous </w:t>
            </w:r>
            <w:r w:rsidRPr="002E7084">
              <w:rPr>
                <w:rFonts w:ascii="Times New Roman" w:hAnsi="Times New Roman" w:cs="Times New Roman"/>
                <w:sz w:val="20"/>
                <w:szCs w:val="20"/>
              </w:rPr>
              <w:t>and unpredictable posting style. Posts range from music and Yeezy fashion content to personal statements and provocative imagery. No consistent frequency</w:t>
            </w:r>
            <w:r w:rsidRPr="002E7084">
              <w:rPr>
                <w:rFonts w:ascii="Times New Roman" w:hAnsi="Times New Roman" w:cs="Times New Roman"/>
                <w:sz w:val="20"/>
                <w:szCs w:val="20"/>
              </w:rPr>
              <w:t>,</w:t>
            </w:r>
            <w:r w:rsidRPr="002E7084">
              <w:rPr>
                <w:rFonts w:ascii="Times New Roman" w:hAnsi="Times New Roman" w:cs="Times New Roman"/>
                <w:sz w:val="20"/>
                <w:szCs w:val="20"/>
              </w:rPr>
              <w:t xml:space="preserve"> can go silent for weeks then post a </w:t>
            </w:r>
            <w:r w:rsidRPr="002E7084">
              <w:rPr>
                <w:rFonts w:ascii="Times New Roman" w:hAnsi="Times New Roman" w:cs="Times New Roman"/>
                <w:sz w:val="20"/>
                <w:szCs w:val="20"/>
              </w:rPr>
              <w:t xml:space="preserve">bunch </w:t>
            </w:r>
            <w:r w:rsidRPr="002E7084">
              <w:rPr>
                <w:rFonts w:ascii="Times New Roman" w:hAnsi="Times New Roman" w:cs="Times New Roman"/>
                <w:sz w:val="20"/>
                <w:szCs w:val="20"/>
              </w:rPr>
              <w:t>of content</w:t>
            </w:r>
            <w:r w:rsidRPr="002E7084">
              <w:rPr>
                <w:rFonts w:ascii="Times New Roman" w:hAnsi="Times New Roman" w:cs="Times New Roman"/>
                <w:sz w:val="20"/>
                <w:szCs w:val="20"/>
              </w:rPr>
              <w:t xml:space="preserve"> </w:t>
            </w:r>
          </w:p>
        </w:tc>
        <w:tc>
          <w:tcPr>
            <w:tcW w:w="1558" w:type="dxa"/>
          </w:tcPr>
          <w:p w14:paraId="4EFC10CC" w14:textId="326E4080" w:rsidR="00261678" w:rsidRPr="002E7084" w:rsidRDefault="00261678">
            <w:pPr>
              <w:rPr>
                <w:rFonts w:ascii="Times New Roman" w:hAnsi="Times New Roman" w:cs="Times New Roman"/>
                <w:sz w:val="20"/>
                <w:szCs w:val="20"/>
              </w:rPr>
            </w:pPr>
            <w:r w:rsidRPr="002E7084">
              <w:rPr>
                <w:rFonts w:ascii="Times New Roman" w:hAnsi="Times New Roman" w:cs="Times New Roman"/>
                <w:sz w:val="20"/>
                <w:szCs w:val="20"/>
              </w:rPr>
              <w:t>Uses shock value and controversy to drive attention. Rarely uses traditional promotional strategies like trailers or countdowns. His posts themselves become the news cycle, generating massive organic reach without conventional marketing.</w:t>
            </w:r>
            <w:r w:rsidRPr="002E7084">
              <w:rPr>
                <w:rFonts w:ascii="Times New Roman" w:hAnsi="Times New Roman" w:cs="Times New Roman"/>
                <w:sz w:val="20"/>
                <w:szCs w:val="20"/>
              </w:rPr>
              <w:t xml:space="preserve"> </w:t>
            </w:r>
          </w:p>
        </w:tc>
        <w:tc>
          <w:tcPr>
            <w:tcW w:w="1558" w:type="dxa"/>
          </w:tcPr>
          <w:p w14:paraId="371D41DE" w14:textId="5C1C8272" w:rsidR="00261678" w:rsidRPr="002E7084" w:rsidRDefault="00261678">
            <w:pPr>
              <w:rPr>
                <w:rFonts w:ascii="Times New Roman" w:hAnsi="Times New Roman" w:cs="Times New Roman"/>
                <w:sz w:val="20"/>
                <w:szCs w:val="20"/>
              </w:rPr>
            </w:pPr>
            <w:r w:rsidRPr="002E7084">
              <w:rPr>
                <w:rFonts w:ascii="Times New Roman" w:hAnsi="Times New Roman" w:cs="Times New Roman"/>
                <w:sz w:val="20"/>
                <w:szCs w:val="20"/>
              </w:rPr>
              <w:t>Extremely high engagement driven by controversy and debate. Audiences react strongly and are often divided. Comment sections are typically intense and polarising.</w:t>
            </w:r>
            <w:r w:rsidRPr="002E7084">
              <w:rPr>
                <w:rFonts w:ascii="Times New Roman" w:hAnsi="Times New Roman" w:cs="Times New Roman"/>
                <w:sz w:val="20"/>
                <w:szCs w:val="20"/>
              </w:rPr>
              <w:t xml:space="preserve"> </w:t>
            </w:r>
          </w:p>
        </w:tc>
        <w:tc>
          <w:tcPr>
            <w:tcW w:w="1559" w:type="dxa"/>
          </w:tcPr>
          <w:p w14:paraId="7874C0BB" w14:textId="23808B28" w:rsidR="00261678" w:rsidRPr="002E7084" w:rsidRDefault="00261678">
            <w:pPr>
              <w:rPr>
                <w:rFonts w:ascii="Times New Roman" w:hAnsi="Times New Roman" w:cs="Times New Roman"/>
                <w:sz w:val="20"/>
                <w:szCs w:val="20"/>
              </w:rPr>
            </w:pPr>
            <w:r w:rsidRPr="002E7084">
              <w:rPr>
                <w:rFonts w:ascii="Times New Roman" w:hAnsi="Times New Roman" w:cs="Times New Roman"/>
                <w:sz w:val="20"/>
                <w:szCs w:val="20"/>
              </w:rPr>
              <w:t xml:space="preserve">No consistent </w:t>
            </w:r>
            <w:r w:rsidR="00850E37" w:rsidRPr="002E7084">
              <w:rPr>
                <w:rFonts w:ascii="Times New Roman" w:hAnsi="Times New Roman" w:cs="Times New Roman"/>
                <w:sz w:val="20"/>
                <w:szCs w:val="20"/>
              </w:rPr>
              <w:t xml:space="preserve">posts </w:t>
            </w:r>
            <w:r w:rsidRPr="002E7084">
              <w:rPr>
                <w:rFonts w:ascii="Times New Roman" w:hAnsi="Times New Roman" w:cs="Times New Roman"/>
                <w:sz w:val="20"/>
                <w:szCs w:val="20"/>
              </w:rPr>
              <w:t>branding or aesthetic</w:t>
            </w:r>
            <w:r w:rsidR="00850E37" w:rsidRPr="002E7084">
              <w:rPr>
                <w:rFonts w:ascii="Times New Roman" w:hAnsi="Times New Roman" w:cs="Times New Roman"/>
                <w:sz w:val="20"/>
                <w:szCs w:val="20"/>
              </w:rPr>
              <w:t>s,</w:t>
            </w:r>
            <w:r w:rsidRPr="002E7084">
              <w:rPr>
                <w:rFonts w:ascii="Times New Roman" w:hAnsi="Times New Roman" w:cs="Times New Roman"/>
                <w:sz w:val="20"/>
                <w:szCs w:val="20"/>
              </w:rPr>
              <w:t xml:space="preserve"> </w:t>
            </w:r>
            <w:r w:rsidR="00850E37" w:rsidRPr="002E7084">
              <w:rPr>
                <w:rFonts w:ascii="Times New Roman" w:hAnsi="Times New Roman" w:cs="Times New Roman"/>
                <w:sz w:val="20"/>
                <w:szCs w:val="20"/>
              </w:rPr>
              <w:t>t</w:t>
            </w:r>
            <w:r w:rsidRPr="002E7084">
              <w:rPr>
                <w:rFonts w:ascii="Times New Roman" w:hAnsi="Times New Roman" w:cs="Times New Roman"/>
                <w:sz w:val="20"/>
                <w:szCs w:val="20"/>
              </w:rPr>
              <w:t xml:space="preserve">he lack of </w:t>
            </w:r>
            <w:r w:rsidR="00850E37" w:rsidRPr="002E7084">
              <w:rPr>
                <w:rFonts w:ascii="Times New Roman" w:hAnsi="Times New Roman" w:cs="Times New Roman"/>
                <w:sz w:val="20"/>
                <w:szCs w:val="20"/>
              </w:rPr>
              <w:t xml:space="preserve">any clear image </w:t>
            </w:r>
            <w:r w:rsidRPr="002E7084">
              <w:rPr>
                <w:rFonts w:ascii="Times New Roman" w:hAnsi="Times New Roman" w:cs="Times New Roman"/>
                <w:sz w:val="20"/>
                <w:szCs w:val="20"/>
              </w:rPr>
              <w:t>is itself part of the brand</w:t>
            </w:r>
            <w:r w:rsidR="00850E37" w:rsidRPr="002E7084">
              <w:rPr>
                <w:rFonts w:ascii="Times New Roman" w:hAnsi="Times New Roman" w:cs="Times New Roman"/>
                <w:sz w:val="20"/>
                <w:szCs w:val="20"/>
              </w:rPr>
              <w:t>,</w:t>
            </w:r>
            <w:r w:rsidRPr="002E7084">
              <w:rPr>
                <w:rFonts w:ascii="Times New Roman" w:hAnsi="Times New Roman" w:cs="Times New Roman"/>
                <w:sz w:val="20"/>
                <w:szCs w:val="20"/>
              </w:rPr>
              <w:t xml:space="preserve"> </w:t>
            </w:r>
            <w:r w:rsidR="00850E37" w:rsidRPr="002E7084">
              <w:rPr>
                <w:rFonts w:ascii="Times New Roman" w:hAnsi="Times New Roman" w:cs="Times New Roman"/>
                <w:sz w:val="20"/>
                <w:szCs w:val="20"/>
              </w:rPr>
              <w:t>Kanye h</w:t>
            </w:r>
            <w:r w:rsidRPr="002E7084">
              <w:rPr>
                <w:rFonts w:ascii="Times New Roman" w:hAnsi="Times New Roman" w:cs="Times New Roman"/>
                <w:sz w:val="20"/>
                <w:szCs w:val="20"/>
              </w:rPr>
              <w:t xml:space="preserve">as been banned </w:t>
            </w:r>
            <w:r w:rsidR="00850E37" w:rsidRPr="002E7084">
              <w:rPr>
                <w:rFonts w:ascii="Times New Roman" w:hAnsi="Times New Roman" w:cs="Times New Roman"/>
                <w:sz w:val="20"/>
                <w:szCs w:val="20"/>
              </w:rPr>
              <w:t xml:space="preserve">and </w:t>
            </w:r>
            <w:r w:rsidRPr="002E7084">
              <w:rPr>
                <w:rFonts w:ascii="Times New Roman" w:hAnsi="Times New Roman" w:cs="Times New Roman"/>
                <w:sz w:val="20"/>
                <w:szCs w:val="20"/>
              </w:rPr>
              <w:t>suspended from multiple platforms including X/Twitter, which adds to</w:t>
            </w:r>
            <w:r w:rsidR="00850E37" w:rsidRPr="002E7084">
              <w:rPr>
                <w:rFonts w:ascii="Times New Roman" w:hAnsi="Times New Roman" w:cs="Times New Roman"/>
                <w:sz w:val="20"/>
                <w:szCs w:val="20"/>
              </w:rPr>
              <w:t xml:space="preserve"> his</w:t>
            </w:r>
            <w:r w:rsidRPr="002E7084">
              <w:rPr>
                <w:rFonts w:ascii="Times New Roman" w:hAnsi="Times New Roman" w:cs="Times New Roman"/>
                <w:sz w:val="20"/>
                <w:szCs w:val="20"/>
              </w:rPr>
              <w:t xml:space="preserve"> chaotic persona.</w:t>
            </w:r>
            <w:r w:rsidRPr="002E7084">
              <w:rPr>
                <w:rFonts w:ascii="Times New Roman" w:hAnsi="Times New Roman" w:cs="Times New Roman"/>
                <w:sz w:val="20"/>
                <w:szCs w:val="20"/>
              </w:rPr>
              <w:t xml:space="preserve"> </w:t>
            </w:r>
          </w:p>
        </w:tc>
        <w:tc>
          <w:tcPr>
            <w:tcW w:w="1559" w:type="dxa"/>
          </w:tcPr>
          <w:p w14:paraId="3212B308" w14:textId="329AFCB3" w:rsidR="00261678" w:rsidRPr="002E7084" w:rsidRDefault="00850E37">
            <w:pPr>
              <w:rPr>
                <w:rFonts w:ascii="Times New Roman" w:hAnsi="Times New Roman" w:cs="Times New Roman"/>
                <w:sz w:val="20"/>
                <w:szCs w:val="20"/>
              </w:rPr>
            </w:pPr>
            <w:r w:rsidRPr="002E7084">
              <w:rPr>
                <w:rFonts w:ascii="Times New Roman" w:hAnsi="Times New Roman" w:cs="Times New Roman"/>
                <w:sz w:val="20"/>
                <w:szCs w:val="20"/>
              </w:rPr>
              <w:t>Loosely connects to the Yeezy brand, music releases, and occasional YouTube drops but no clean, coordinated cross-platform strategy</w:t>
            </w:r>
          </w:p>
        </w:tc>
      </w:tr>
    </w:tbl>
    <w:p w14:paraId="2A63A9A0" w14:textId="77777777" w:rsidR="00F31819" w:rsidRPr="002E7084" w:rsidRDefault="00F31819">
      <w:pPr>
        <w:rPr>
          <w:rFonts w:ascii="Times New Roman" w:hAnsi="Times New Roman" w:cs="Times New Roman"/>
          <w:sz w:val="20"/>
          <w:szCs w:val="20"/>
        </w:rPr>
      </w:pPr>
    </w:p>
    <w:sectPr w:rsidR="00F31819" w:rsidRPr="002E7084" w:rsidSect="00E07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78"/>
    <w:rsid w:val="001156EF"/>
    <w:rsid w:val="00261678"/>
    <w:rsid w:val="002E7084"/>
    <w:rsid w:val="005C3A0E"/>
    <w:rsid w:val="00703063"/>
    <w:rsid w:val="00850E37"/>
    <w:rsid w:val="009D3951"/>
    <w:rsid w:val="00B739DA"/>
    <w:rsid w:val="00E0779A"/>
    <w:rsid w:val="00F31819"/>
    <w:rsid w:val="00F6707D"/>
    <w:rsid w:val="00F9233D"/>
    <w:rsid w:val="00FA63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3E8C"/>
  <w15:chartTrackingRefBased/>
  <w15:docId w15:val="{FEE67FDB-4835-42F8-A36C-8D48C6AC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678"/>
    <w:rPr>
      <w:rFonts w:eastAsiaTheme="majorEastAsia" w:cstheme="majorBidi"/>
      <w:color w:val="272727" w:themeColor="text1" w:themeTint="D8"/>
    </w:rPr>
  </w:style>
  <w:style w:type="paragraph" w:styleId="Title">
    <w:name w:val="Title"/>
    <w:basedOn w:val="Normal"/>
    <w:next w:val="Normal"/>
    <w:link w:val="TitleChar"/>
    <w:uiPriority w:val="10"/>
    <w:qFormat/>
    <w:rsid w:val="00261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678"/>
    <w:pPr>
      <w:spacing w:before="160"/>
      <w:jc w:val="center"/>
    </w:pPr>
    <w:rPr>
      <w:i/>
      <w:iCs/>
      <w:color w:val="404040" w:themeColor="text1" w:themeTint="BF"/>
    </w:rPr>
  </w:style>
  <w:style w:type="character" w:customStyle="1" w:styleId="QuoteChar">
    <w:name w:val="Quote Char"/>
    <w:basedOn w:val="DefaultParagraphFont"/>
    <w:link w:val="Quote"/>
    <w:uiPriority w:val="29"/>
    <w:rsid w:val="00261678"/>
    <w:rPr>
      <w:i/>
      <w:iCs/>
      <w:color w:val="404040" w:themeColor="text1" w:themeTint="BF"/>
    </w:rPr>
  </w:style>
  <w:style w:type="paragraph" w:styleId="ListParagraph">
    <w:name w:val="List Paragraph"/>
    <w:basedOn w:val="Normal"/>
    <w:uiPriority w:val="34"/>
    <w:qFormat/>
    <w:rsid w:val="00261678"/>
    <w:pPr>
      <w:ind w:left="720"/>
      <w:contextualSpacing/>
    </w:pPr>
  </w:style>
  <w:style w:type="character" w:styleId="IntenseEmphasis">
    <w:name w:val="Intense Emphasis"/>
    <w:basedOn w:val="DefaultParagraphFont"/>
    <w:uiPriority w:val="21"/>
    <w:qFormat/>
    <w:rsid w:val="00261678"/>
    <w:rPr>
      <w:i/>
      <w:iCs/>
      <w:color w:val="0F4761" w:themeColor="accent1" w:themeShade="BF"/>
    </w:rPr>
  </w:style>
  <w:style w:type="paragraph" w:styleId="IntenseQuote">
    <w:name w:val="Intense Quote"/>
    <w:basedOn w:val="Normal"/>
    <w:next w:val="Normal"/>
    <w:link w:val="IntenseQuoteChar"/>
    <w:uiPriority w:val="30"/>
    <w:qFormat/>
    <w:rsid w:val="00261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678"/>
    <w:rPr>
      <w:i/>
      <w:iCs/>
      <w:color w:val="0F4761" w:themeColor="accent1" w:themeShade="BF"/>
    </w:rPr>
  </w:style>
  <w:style w:type="character" w:styleId="IntenseReference">
    <w:name w:val="Intense Reference"/>
    <w:basedOn w:val="DefaultParagraphFont"/>
    <w:uiPriority w:val="32"/>
    <w:qFormat/>
    <w:rsid w:val="00261678"/>
    <w:rPr>
      <w:b/>
      <w:bCs/>
      <w:smallCaps/>
      <w:color w:val="0F4761" w:themeColor="accent1" w:themeShade="BF"/>
      <w:spacing w:val="5"/>
    </w:rPr>
  </w:style>
  <w:style w:type="table" w:styleId="TableGrid">
    <w:name w:val="Table Grid"/>
    <w:basedOn w:val="TableNormal"/>
    <w:uiPriority w:val="39"/>
    <w:rsid w:val="00261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3D826CA81A5D41B60F093B1EBCC53E" ma:contentTypeVersion="19" ma:contentTypeDescription="Create a new document." ma:contentTypeScope="" ma:versionID="1243f32f5d753501db54a5e4ef2a0b76">
  <xsd:schema xmlns:xsd="http://www.w3.org/2001/XMLSchema" xmlns:xs="http://www.w3.org/2001/XMLSchema" xmlns:p="http://schemas.microsoft.com/office/2006/metadata/properties" xmlns:ns3="86fd2a2e-93c2-42d9-b94d-8c03f86e7257" xmlns:ns4="dece0d49-9073-4cd6-9c82-3a0071f7b7a5" targetNamespace="http://schemas.microsoft.com/office/2006/metadata/properties" ma:root="true" ma:fieldsID="b179f0ac3932a4b3cf2b48819b713a70" ns3:_="" ns4:_="">
    <xsd:import namespace="86fd2a2e-93c2-42d9-b94d-8c03f86e7257"/>
    <xsd:import namespace="dece0d49-9073-4cd6-9c82-3a0071f7b7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d2a2e-93c2-42d9-b94d-8c03f86e7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ce0d49-9073-4cd6-9c82-3a0071f7b7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fd2a2e-93c2-42d9-b94d-8c03f86e7257" xsi:nil="true"/>
  </documentManagement>
</p:properties>
</file>

<file path=customXml/itemProps1.xml><?xml version="1.0" encoding="utf-8"?>
<ds:datastoreItem xmlns:ds="http://schemas.openxmlformats.org/officeDocument/2006/customXml" ds:itemID="{ECA9B88C-36AF-41BC-A331-3191696AE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d2a2e-93c2-42d9-b94d-8c03f86e7257"/>
    <ds:schemaRef ds:uri="dece0d49-9073-4cd6-9c82-3a0071f7b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CA054-CD9B-4D0E-AEC4-3296E58A297E}">
  <ds:schemaRefs>
    <ds:schemaRef ds:uri="http://schemas.microsoft.com/sharepoint/v3/contenttype/forms"/>
  </ds:schemaRefs>
</ds:datastoreItem>
</file>

<file path=customXml/itemProps3.xml><?xml version="1.0" encoding="utf-8"?>
<ds:datastoreItem xmlns:ds="http://schemas.openxmlformats.org/officeDocument/2006/customXml" ds:itemID="{8EEC2839-71C5-472E-A427-FBA3234A3AED}">
  <ds:schemaRefs>
    <ds:schemaRef ds:uri="http://schemas.microsoft.com/office/2006/metadata/properties"/>
    <ds:schemaRef ds:uri="http://schemas.microsoft.com/office/infopath/2007/PartnerControls"/>
    <ds:schemaRef ds:uri="86fd2a2e-93c2-42d9-b94d-8c03f86e725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Treloar</dc:creator>
  <cp:keywords/>
  <dc:description/>
  <cp:lastModifiedBy>Benjamin Treloar</cp:lastModifiedBy>
  <cp:revision>2</cp:revision>
  <dcterms:created xsi:type="dcterms:W3CDTF">2026-06-15T02:21:00Z</dcterms:created>
  <dcterms:modified xsi:type="dcterms:W3CDTF">2026-06-15T02:21:00Z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0x0101007B3D826CA81A5D41B60F093B1EBCC53E</vt:lpwstr>
  </property>
</Properties>
</file>